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C5F2" w14:textId="77777777" w:rsidR="00433A28" w:rsidRPr="003C6BC5" w:rsidRDefault="00433A28" w:rsidP="003C6BC5">
      <w:pPr>
        <w:jc w:val="right"/>
        <w:rPr>
          <w:i/>
        </w:rPr>
      </w:pPr>
      <w:r w:rsidRPr="003C6BC5">
        <w:rPr>
          <w:i/>
        </w:rPr>
        <w:t>Приложение 3</w:t>
      </w:r>
    </w:p>
    <w:p w14:paraId="4DCD8039" w14:textId="77777777" w:rsidR="00433A28" w:rsidRDefault="00433A28" w:rsidP="00E54DD9">
      <w:pPr>
        <w:jc w:val="center"/>
        <w:rPr>
          <w:b/>
          <w:sz w:val="32"/>
          <w:szCs w:val="28"/>
        </w:rPr>
      </w:pPr>
      <w:r w:rsidRPr="00FF6695">
        <w:rPr>
          <w:b/>
          <w:sz w:val="32"/>
          <w:szCs w:val="28"/>
        </w:rPr>
        <w:t xml:space="preserve">Статистико-аналитический отчет </w:t>
      </w:r>
    </w:p>
    <w:p w14:paraId="5FBCE418" w14:textId="77777777" w:rsidR="00433A28" w:rsidRPr="00517937" w:rsidRDefault="00433A28" w:rsidP="00E54DD9">
      <w:pPr>
        <w:jc w:val="center"/>
        <w:rPr>
          <w:b/>
          <w:sz w:val="32"/>
          <w:szCs w:val="28"/>
          <w:u w:val="single"/>
        </w:rPr>
      </w:pPr>
      <w:r w:rsidRPr="00FF6695">
        <w:rPr>
          <w:b/>
          <w:sz w:val="32"/>
          <w:szCs w:val="28"/>
        </w:rPr>
        <w:t xml:space="preserve">о результатах </w:t>
      </w:r>
      <w:r>
        <w:rPr>
          <w:b/>
          <w:sz w:val="32"/>
          <w:szCs w:val="28"/>
        </w:rPr>
        <w:t xml:space="preserve">государственной итоговой аттестации </w:t>
      </w:r>
      <w:r>
        <w:rPr>
          <w:b/>
          <w:sz w:val="32"/>
          <w:szCs w:val="28"/>
        </w:rPr>
        <w:br/>
        <w:t>по образовательным программам основного общего образования</w:t>
      </w:r>
      <w:r w:rsidRPr="00FF6695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br/>
        <w:t>в 2022 году</w:t>
      </w:r>
      <w:r>
        <w:rPr>
          <w:b/>
          <w:sz w:val="32"/>
          <w:szCs w:val="28"/>
        </w:rPr>
        <w:br/>
      </w:r>
      <w:r w:rsidRPr="00FF6695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>Псковской области</w:t>
      </w:r>
    </w:p>
    <w:p w14:paraId="6C87614E" w14:textId="77777777" w:rsidR="00433A28" w:rsidRPr="00E22C74" w:rsidRDefault="00433A28" w:rsidP="00E54DD9">
      <w:pPr>
        <w:jc w:val="center"/>
        <w:rPr>
          <w:i/>
        </w:rPr>
      </w:pPr>
      <w:r w:rsidRPr="00E22C74">
        <w:rPr>
          <w:i/>
        </w:rPr>
        <w:t>(наименование субъекта Российской Федерации)</w:t>
      </w:r>
    </w:p>
    <w:p w14:paraId="20ACDF74" w14:textId="77777777" w:rsidR="00433A28" w:rsidRPr="00FF2246" w:rsidRDefault="00433A28" w:rsidP="00E54DD9">
      <w:pPr>
        <w:jc w:val="center"/>
        <w:rPr>
          <w:b/>
          <w:bCs/>
          <w:sz w:val="28"/>
          <w:szCs w:val="28"/>
        </w:rPr>
      </w:pPr>
    </w:p>
    <w:p w14:paraId="23053132" w14:textId="77777777" w:rsidR="00433A28" w:rsidRPr="00FF2246" w:rsidRDefault="00433A28" w:rsidP="00E54DD9">
      <w:pPr>
        <w:jc w:val="center"/>
        <w:rPr>
          <w:rStyle w:val="af5"/>
          <w:sz w:val="32"/>
          <w:szCs w:val="32"/>
        </w:rPr>
      </w:pPr>
      <w:r w:rsidRPr="00FF2246">
        <w:rPr>
          <w:rStyle w:val="af5"/>
          <w:sz w:val="32"/>
          <w:szCs w:val="32"/>
        </w:rPr>
        <w:t>ПОЯСНИТЕЛЬНАЯ ЗАПИСКА</w:t>
      </w:r>
    </w:p>
    <w:p w14:paraId="193D0CA7" w14:textId="77777777" w:rsidR="00433A28" w:rsidRPr="00FF2246" w:rsidRDefault="00433A28" w:rsidP="00E54DD9">
      <w:pPr>
        <w:jc w:val="center"/>
        <w:rPr>
          <w:b/>
          <w:bCs/>
          <w:sz w:val="28"/>
          <w:szCs w:val="28"/>
        </w:rPr>
      </w:pPr>
    </w:p>
    <w:p w14:paraId="75EF8352" w14:textId="77777777" w:rsidR="00F15DFA" w:rsidRDefault="00F15DFA" w:rsidP="00F15DFA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Предлагаемый документ представляет статистико-аналитический отчет о результатах государственной итоговой аттестации по образовательным программам основного общего образования (далее – ГИА-9) в субъекте Российской Федерации.</w:t>
      </w:r>
    </w:p>
    <w:p w14:paraId="6C82E931" w14:textId="77777777" w:rsidR="00433A28" w:rsidRPr="0056623D" w:rsidRDefault="00433A28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14:paraId="7538EAB8" w14:textId="77777777" w:rsidR="00433A28" w:rsidRPr="0056623D" w:rsidRDefault="00433A28" w:rsidP="00E54DD9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>ГИА-9</w:t>
      </w:r>
      <w:r w:rsidRPr="0056623D">
        <w:rPr>
          <w:bCs/>
          <w:szCs w:val="28"/>
        </w:rPr>
        <w:t xml:space="preserve"> в субъекте Российской Федерации; </w:t>
      </w:r>
    </w:p>
    <w:p w14:paraId="239180AB" w14:textId="77777777" w:rsidR="00433A28" w:rsidRPr="0056623D" w:rsidRDefault="00433A28" w:rsidP="00E54DD9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типичных затруднений участников </w:t>
      </w:r>
      <w:r>
        <w:rPr>
          <w:bCs/>
          <w:szCs w:val="28"/>
        </w:rPr>
        <w:t xml:space="preserve">ГИА-9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преподавания;</w:t>
      </w:r>
    </w:p>
    <w:p w14:paraId="2001E249" w14:textId="77777777" w:rsidR="00433A28" w:rsidRPr="0056623D" w:rsidRDefault="00433A28" w:rsidP="00E54DD9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14:paraId="0352CCE9" w14:textId="77777777" w:rsidR="00433A28" w:rsidRPr="00094A1E" w:rsidRDefault="00433A28" w:rsidP="00E54DD9">
      <w:pPr>
        <w:spacing w:line="312" w:lineRule="auto"/>
        <w:ind w:firstLine="567"/>
        <w:jc w:val="both"/>
        <w:rPr>
          <w:bCs/>
          <w:sz w:val="10"/>
        </w:rPr>
      </w:pPr>
    </w:p>
    <w:p w14:paraId="1A8BB793" w14:textId="77777777" w:rsidR="00433A28" w:rsidRPr="0056623D" w:rsidRDefault="00433A28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14:paraId="7D0E4D54" w14:textId="77777777" w:rsidR="00433A28" w:rsidRPr="0056623D" w:rsidRDefault="00433A28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>Отчет состоит из двух частей:</w:t>
      </w:r>
    </w:p>
    <w:p w14:paraId="28B998F0" w14:textId="77777777" w:rsidR="00433A28" w:rsidRPr="0056623D" w:rsidRDefault="00433A28" w:rsidP="00E54DD9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Глава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>
        <w:rPr>
          <w:rFonts w:ascii="Times New Roman" w:hAnsi="Times New Roman"/>
          <w:bCs/>
          <w:sz w:val="24"/>
          <w:szCs w:val="24"/>
        </w:rPr>
        <w:t>ГИА-9</w:t>
      </w:r>
      <w:r w:rsidRPr="0056623D">
        <w:rPr>
          <w:rFonts w:ascii="Times New Roman" w:hAnsi="Times New Roman"/>
          <w:bCs/>
          <w:sz w:val="24"/>
          <w:szCs w:val="24"/>
        </w:rPr>
        <w:t xml:space="preserve"> в субъекте Российской Федерации в 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6623D">
        <w:rPr>
          <w:rFonts w:ascii="Times New Roman" w:hAnsi="Times New Roman"/>
          <w:bCs/>
          <w:sz w:val="24"/>
          <w:szCs w:val="24"/>
        </w:rPr>
        <w:t xml:space="preserve"> году.</w:t>
      </w:r>
    </w:p>
    <w:p w14:paraId="732CE7C1" w14:textId="77777777" w:rsidR="00433A28" w:rsidRPr="00F579AB" w:rsidRDefault="00433A28" w:rsidP="00E54DD9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</w:rPr>
        <w:t>Глава</w:t>
      </w:r>
      <w:r w:rsidRPr="0056623D">
        <w:rPr>
          <w:bCs/>
        </w:rPr>
        <w:t xml:space="preserve"> </w:t>
      </w:r>
      <w:r>
        <w:rPr>
          <w:bCs/>
        </w:rPr>
        <w:t>2</w:t>
      </w:r>
      <w:r w:rsidRPr="0056623D">
        <w:rPr>
          <w:bCs/>
        </w:rPr>
        <w:t xml:space="preserve"> включает в себя Методический анализ результатов </w:t>
      </w:r>
      <w:r>
        <w:rPr>
          <w:bCs/>
        </w:rPr>
        <w:t>ОГЭ по учебному предмету</w:t>
      </w:r>
      <w:r w:rsidRPr="0056623D">
        <w:rPr>
          <w:bCs/>
        </w:rPr>
        <w:t xml:space="preserve"> и </w:t>
      </w:r>
      <w:r>
        <w:rPr>
          <w:bCs/>
        </w:rPr>
        <w:t>информацию о мероприятиях, запланированных для включения</w:t>
      </w:r>
      <w:r w:rsidRPr="0056623D">
        <w:rPr>
          <w:bCs/>
        </w:rPr>
        <w:t xml:space="preserve"> в «дорожную карту» по развитию региональной системы образования</w:t>
      </w:r>
      <w:r>
        <w:rPr>
          <w:bCs/>
        </w:rPr>
        <w:t>. Глава 2 заполняется по каждому отдельному учебному предмету</w:t>
      </w:r>
      <w:r w:rsidRPr="0056623D">
        <w:rPr>
          <w:bCs/>
        </w:rPr>
        <w:t>: р</w:t>
      </w:r>
      <w:r w:rsidRPr="0056623D">
        <w:rPr>
          <w:bCs/>
          <w:szCs w:val="28"/>
        </w:rPr>
        <w:t>усский язык, математика, физика, химия, информатика, биология, история, география, обществознание, литература, английский язык, немецкий язык</w:t>
      </w:r>
      <w:r w:rsidRPr="0056623D">
        <w:rPr>
          <w:rStyle w:val="a6"/>
          <w:bCs/>
          <w:szCs w:val="28"/>
        </w:rPr>
        <w:footnoteReference w:id="1"/>
      </w:r>
      <w:r w:rsidRPr="0056623D">
        <w:rPr>
          <w:bCs/>
          <w:szCs w:val="28"/>
        </w:rPr>
        <w:t>, французский язык</w:t>
      </w:r>
      <w:r w:rsidRPr="0056623D">
        <w:rPr>
          <w:rStyle w:val="a6"/>
          <w:bCs/>
          <w:szCs w:val="28"/>
        </w:rPr>
        <w:footnoteReference w:id="2"/>
      </w:r>
      <w:r w:rsidRPr="0056623D">
        <w:rPr>
          <w:bCs/>
          <w:szCs w:val="28"/>
        </w:rPr>
        <w:t>, испанский язык</w:t>
      </w:r>
      <w:r w:rsidRPr="0056623D">
        <w:rPr>
          <w:rStyle w:val="a6"/>
          <w:bCs/>
          <w:szCs w:val="28"/>
        </w:rPr>
        <w:footnoteReference w:id="3"/>
      </w:r>
      <w:r w:rsidRPr="00F579AB">
        <w:rPr>
          <w:bCs/>
          <w:szCs w:val="28"/>
        </w:rPr>
        <w:t>.</w:t>
      </w:r>
    </w:p>
    <w:p w14:paraId="1CC3DCA3" w14:textId="77777777" w:rsidR="00433A28" w:rsidRDefault="00433A28" w:rsidP="00E54DD9">
      <w:pPr>
        <w:spacing w:line="312" w:lineRule="auto"/>
        <w:ind w:firstLine="567"/>
        <w:jc w:val="both"/>
        <w:rPr>
          <w:b/>
          <w:bCs/>
        </w:rPr>
      </w:pPr>
    </w:p>
    <w:p w14:paraId="20F42711" w14:textId="77777777" w:rsidR="00433A28" w:rsidRPr="00E22C74" w:rsidRDefault="00433A28" w:rsidP="00E54DD9">
      <w:pPr>
        <w:spacing w:line="312" w:lineRule="auto"/>
        <w:ind w:firstLine="567"/>
        <w:jc w:val="both"/>
        <w:rPr>
          <w:b/>
          <w:bCs/>
        </w:rPr>
      </w:pPr>
      <w:r w:rsidRPr="00E22C74">
        <w:rPr>
          <w:b/>
          <w:bCs/>
        </w:rPr>
        <w:t>Отчет может быть использован:</w:t>
      </w:r>
    </w:p>
    <w:p w14:paraId="518B8673" w14:textId="77777777" w:rsidR="00433A28" w:rsidRPr="00FA4B3A" w:rsidRDefault="00433A28" w:rsidP="00E54DD9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органов исполнительной власти, осуществляющих государственное управление в сфере образования,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процесса обучения; </w:t>
      </w:r>
    </w:p>
    <w:p w14:paraId="70B1CA5B" w14:textId="77777777" w:rsidR="00433A28" w:rsidRPr="00FA4B3A" w:rsidRDefault="00433A28" w:rsidP="00E54DD9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14:paraId="6FAD0A6E" w14:textId="77777777" w:rsidR="00433A28" w:rsidRPr="00FA4B3A" w:rsidRDefault="00433A28" w:rsidP="00E54DD9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успешного опыта 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успешного опыта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14:paraId="5C760416" w14:textId="77777777" w:rsidR="00433A28" w:rsidRPr="00FA4B3A" w:rsidRDefault="00433A28" w:rsidP="00E54DD9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14:paraId="3687B003" w14:textId="77777777" w:rsidR="00433A28" w:rsidRDefault="00433A28" w:rsidP="00E54DD9">
      <w:pPr>
        <w:spacing w:line="312" w:lineRule="auto"/>
        <w:ind w:firstLine="426"/>
        <w:jc w:val="both"/>
        <w:rPr>
          <w:bCs/>
          <w:szCs w:val="28"/>
        </w:rPr>
      </w:pPr>
      <w:r w:rsidRPr="00E22C74">
        <w:rPr>
          <w:bCs/>
        </w:rPr>
        <w:t>При проведении анализа необходимо использование данных региональной информационной системы обеспечения проведения государственной ито</w:t>
      </w:r>
      <w:r>
        <w:rPr>
          <w:bCs/>
        </w:rPr>
        <w:t>говой аттестации по программам основно</w:t>
      </w:r>
      <w:r w:rsidRPr="00E22C74">
        <w:rPr>
          <w:bCs/>
        </w:rPr>
        <w:t>го общего образования (РИС ГИА-9</w:t>
      </w:r>
      <w:r>
        <w:rPr>
          <w:bCs/>
        </w:rPr>
        <w:t xml:space="preserve">), </w:t>
      </w:r>
      <w:r w:rsidRPr="00FA4B3A">
        <w:rPr>
          <w:bCs/>
          <w:szCs w:val="28"/>
        </w:rPr>
        <w:t xml:space="preserve">а также дополнительных сведений </w:t>
      </w:r>
      <w:r w:rsidRPr="00FA4B3A">
        <w:t>органов исполнительной власти субъектов Российской Федерации, осуществляющих государственное управление в сфере образования (ОИВ)</w:t>
      </w:r>
      <w:r w:rsidRPr="00FA4B3A">
        <w:rPr>
          <w:bCs/>
          <w:szCs w:val="28"/>
        </w:rPr>
        <w:t>.</w:t>
      </w:r>
    </w:p>
    <w:p w14:paraId="0E782BC6" w14:textId="77777777" w:rsidR="00433A28" w:rsidRDefault="00433A28" w:rsidP="00E54DD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33405C0" w14:textId="77777777" w:rsidR="00433A28" w:rsidRPr="0056623D" w:rsidRDefault="00433A28" w:rsidP="00E54DD9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основного общего образования в 2022 году</w:t>
      </w:r>
    </w:p>
    <w:p w14:paraId="6DCD60C7" w14:textId="77777777" w:rsidR="00433A28" w:rsidRPr="00517937" w:rsidRDefault="00433A28" w:rsidP="00E54DD9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>Псковской области</w:t>
      </w:r>
      <w:r w:rsidRPr="00517937">
        <w:rPr>
          <w:b/>
          <w:sz w:val="32"/>
          <w:szCs w:val="28"/>
          <w:u w:val="single"/>
        </w:rPr>
        <w:t xml:space="preserve"> </w:t>
      </w:r>
    </w:p>
    <w:p w14:paraId="7B069DD0" w14:textId="77777777" w:rsidR="00433A28" w:rsidRDefault="00433A28" w:rsidP="00E54DD9">
      <w:pPr>
        <w:jc w:val="center"/>
        <w:rPr>
          <w:i/>
        </w:rPr>
      </w:pPr>
      <w:r w:rsidRPr="0056623D">
        <w:rPr>
          <w:i/>
        </w:rPr>
        <w:t>(наименование субъекта Российской Федерации)</w:t>
      </w:r>
    </w:p>
    <w:p w14:paraId="47E12794" w14:textId="77777777" w:rsidR="00433A28" w:rsidRDefault="00433A28" w:rsidP="00E54DD9">
      <w:pPr>
        <w:spacing w:line="360" w:lineRule="auto"/>
        <w:ind w:firstLine="426"/>
        <w:jc w:val="both"/>
        <w:rPr>
          <w:bCs/>
          <w:szCs w:val="28"/>
        </w:rPr>
      </w:pPr>
    </w:p>
    <w:p w14:paraId="23B82BB7" w14:textId="77777777" w:rsidR="00433A28" w:rsidRPr="00FF2246" w:rsidRDefault="00433A28" w:rsidP="00E54DD9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25"/>
        <w:gridCol w:w="7298"/>
      </w:tblGrid>
      <w:tr w:rsidR="00433A28" w:rsidRPr="00AF5E14" w14:paraId="3AA37E0C" w14:textId="77777777" w:rsidTr="0065081F">
        <w:trPr>
          <w:cantSplit/>
        </w:trPr>
        <w:tc>
          <w:tcPr>
            <w:tcW w:w="1168" w:type="pct"/>
          </w:tcPr>
          <w:p w14:paraId="6B71C1E0" w14:textId="77777777" w:rsidR="00433A28" w:rsidRPr="00AF5E14" w:rsidRDefault="00433A28" w:rsidP="0065081F">
            <w:pPr>
              <w:widowControl w:val="0"/>
            </w:pPr>
            <w:r w:rsidRPr="00AF5E14">
              <w:t>АТЕ</w:t>
            </w:r>
          </w:p>
        </w:tc>
        <w:tc>
          <w:tcPr>
            <w:tcW w:w="3832" w:type="pct"/>
          </w:tcPr>
          <w:p w14:paraId="0627A9A3" w14:textId="77777777" w:rsidR="00433A28" w:rsidRPr="00AF5E14" w:rsidRDefault="00433A28" w:rsidP="0065081F">
            <w:pPr>
              <w:widowControl w:val="0"/>
              <w:jc w:val="both"/>
            </w:pPr>
            <w:r w:rsidRPr="00AF5E14">
              <w:t>Административно-территориальная единица</w:t>
            </w:r>
          </w:p>
        </w:tc>
      </w:tr>
      <w:tr w:rsidR="00433A28" w:rsidRPr="00AF5E14" w14:paraId="684C2B5F" w14:textId="77777777" w:rsidTr="0065081F">
        <w:trPr>
          <w:cantSplit/>
        </w:trPr>
        <w:tc>
          <w:tcPr>
            <w:tcW w:w="1168" w:type="pct"/>
          </w:tcPr>
          <w:p w14:paraId="2D27762A" w14:textId="77777777" w:rsidR="00433A28" w:rsidRPr="00AF5E14" w:rsidRDefault="00433A28" w:rsidP="0065081F">
            <w:pPr>
              <w:widowControl w:val="0"/>
            </w:pPr>
            <w:r w:rsidRPr="00AF5E14">
              <w:t>ГВЭ-9</w:t>
            </w:r>
          </w:p>
        </w:tc>
        <w:tc>
          <w:tcPr>
            <w:tcW w:w="3832" w:type="pct"/>
            <w:vAlign w:val="center"/>
          </w:tcPr>
          <w:p w14:paraId="5DED00FF" w14:textId="77777777" w:rsidR="00433A28" w:rsidRPr="00AF5E14" w:rsidRDefault="00433A28" w:rsidP="0065081F">
            <w:pPr>
              <w:widowControl w:val="0"/>
              <w:jc w:val="both"/>
            </w:pPr>
            <w:r w:rsidRPr="00AF5E14"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433A28" w:rsidRPr="00AF5E14" w14:paraId="391B56C7" w14:textId="77777777" w:rsidTr="0065081F">
        <w:trPr>
          <w:cantSplit/>
        </w:trPr>
        <w:tc>
          <w:tcPr>
            <w:tcW w:w="1168" w:type="pct"/>
          </w:tcPr>
          <w:p w14:paraId="4D28DB90" w14:textId="77777777" w:rsidR="00433A28" w:rsidRPr="00AF5E14" w:rsidRDefault="00433A28" w:rsidP="0065081F">
            <w:pPr>
              <w:widowControl w:val="0"/>
            </w:pPr>
            <w:r w:rsidRPr="00AF5E14">
              <w:t>ГИА-9</w:t>
            </w:r>
          </w:p>
        </w:tc>
        <w:tc>
          <w:tcPr>
            <w:tcW w:w="3832" w:type="pct"/>
            <w:vAlign w:val="center"/>
          </w:tcPr>
          <w:p w14:paraId="337C0D69" w14:textId="77777777" w:rsidR="00433A28" w:rsidRPr="00AF5E14" w:rsidRDefault="00433A28" w:rsidP="0065081F">
            <w:pPr>
              <w:widowControl w:val="0"/>
              <w:jc w:val="both"/>
            </w:pPr>
            <w:r w:rsidRPr="00AF5E14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433A28" w:rsidRPr="00AF5E14" w14:paraId="0A1F3B9D" w14:textId="77777777" w:rsidTr="0065081F">
        <w:trPr>
          <w:cantSplit/>
        </w:trPr>
        <w:tc>
          <w:tcPr>
            <w:tcW w:w="1168" w:type="pct"/>
          </w:tcPr>
          <w:p w14:paraId="68DCDDC4" w14:textId="77777777" w:rsidR="00433A28" w:rsidRPr="00AF5E14" w:rsidRDefault="00433A28" w:rsidP="0065081F">
            <w:pPr>
              <w:widowControl w:val="0"/>
            </w:pPr>
            <w:r w:rsidRPr="00AF5E14">
              <w:t>КИМ</w:t>
            </w:r>
          </w:p>
        </w:tc>
        <w:tc>
          <w:tcPr>
            <w:tcW w:w="3832" w:type="pct"/>
            <w:vAlign w:val="center"/>
          </w:tcPr>
          <w:p w14:paraId="7C34A15C" w14:textId="77777777" w:rsidR="00433A28" w:rsidRPr="00AF5E14" w:rsidRDefault="00433A28" w:rsidP="0065081F">
            <w:pPr>
              <w:widowControl w:val="0"/>
              <w:jc w:val="both"/>
              <w:rPr>
                <w:iCs/>
              </w:rPr>
            </w:pPr>
            <w:r w:rsidRPr="00AF5E14">
              <w:rPr>
                <w:iCs/>
              </w:rPr>
              <w:t xml:space="preserve">Контрольные измерительные материалы </w:t>
            </w:r>
          </w:p>
        </w:tc>
      </w:tr>
      <w:tr w:rsidR="00433A28" w:rsidRPr="00AF5E14" w14:paraId="49048F11" w14:textId="77777777" w:rsidTr="0065081F">
        <w:trPr>
          <w:cantSplit/>
        </w:trPr>
        <w:tc>
          <w:tcPr>
            <w:tcW w:w="1168" w:type="pct"/>
          </w:tcPr>
          <w:p w14:paraId="6B3EACCE" w14:textId="77777777" w:rsidR="00433A28" w:rsidRPr="00AF5E14" w:rsidRDefault="00433A28" w:rsidP="0065081F">
            <w:pPr>
              <w:widowControl w:val="0"/>
            </w:pPr>
            <w:r w:rsidRPr="00AF5E14">
              <w:t xml:space="preserve">ОГЭ </w:t>
            </w:r>
          </w:p>
        </w:tc>
        <w:tc>
          <w:tcPr>
            <w:tcW w:w="3832" w:type="pct"/>
            <w:vAlign w:val="center"/>
          </w:tcPr>
          <w:p w14:paraId="5E785292" w14:textId="77777777" w:rsidR="00433A28" w:rsidRPr="00AF5E14" w:rsidRDefault="00433A28" w:rsidP="0065081F">
            <w:pPr>
              <w:widowControl w:val="0"/>
              <w:jc w:val="both"/>
              <w:rPr>
                <w:iCs/>
              </w:rPr>
            </w:pPr>
            <w:proofErr w:type="gramStart"/>
            <w:r w:rsidRPr="00AF5E14">
              <w:rPr>
                <w:iCs/>
              </w:rPr>
              <w:t>Основной  государственный</w:t>
            </w:r>
            <w:proofErr w:type="gramEnd"/>
            <w:r w:rsidRPr="00AF5E14">
              <w:rPr>
                <w:iCs/>
              </w:rPr>
              <w:t xml:space="preserve"> экзамен</w:t>
            </w:r>
          </w:p>
        </w:tc>
      </w:tr>
      <w:tr w:rsidR="00433A28" w:rsidRPr="00AF5E14" w14:paraId="1D113793" w14:textId="77777777" w:rsidTr="0065081F">
        <w:trPr>
          <w:cantSplit/>
        </w:trPr>
        <w:tc>
          <w:tcPr>
            <w:tcW w:w="1168" w:type="pct"/>
          </w:tcPr>
          <w:p w14:paraId="4EF16BD2" w14:textId="77777777" w:rsidR="00433A28" w:rsidRPr="00AF5E14" w:rsidRDefault="00433A28" w:rsidP="0065081F">
            <w:pPr>
              <w:widowControl w:val="0"/>
              <w:rPr>
                <w:iCs/>
              </w:rPr>
            </w:pPr>
            <w:r w:rsidRPr="00AF5E14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14:paraId="1EC23FAB" w14:textId="77777777" w:rsidR="00433A28" w:rsidRPr="00AF5E14" w:rsidRDefault="00433A28" w:rsidP="0065081F">
            <w:pPr>
              <w:widowControl w:val="0"/>
              <w:jc w:val="both"/>
            </w:pPr>
            <w:r w:rsidRPr="00AF5E14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433A28" w:rsidRPr="00AF5E14" w14:paraId="3125E73A" w14:textId="77777777" w:rsidTr="0065081F">
        <w:trPr>
          <w:cantSplit/>
        </w:trPr>
        <w:tc>
          <w:tcPr>
            <w:tcW w:w="1168" w:type="pct"/>
          </w:tcPr>
          <w:p w14:paraId="388DBB93" w14:textId="77777777" w:rsidR="00433A28" w:rsidRPr="00AF5E14" w:rsidRDefault="00433A28" w:rsidP="0065081F">
            <w:pPr>
              <w:widowControl w:val="0"/>
            </w:pPr>
            <w:r w:rsidRPr="00AF5E14">
              <w:t>ОО</w:t>
            </w:r>
          </w:p>
        </w:tc>
        <w:tc>
          <w:tcPr>
            <w:tcW w:w="3832" w:type="pct"/>
            <w:vAlign w:val="center"/>
          </w:tcPr>
          <w:p w14:paraId="3061C095" w14:textId="77777777" w:rsidR="00433A28" w:rsidRPr="00AF5E14" w:rsidRDefault="00433A28" w:rsidP="0065081F">
            <w:pPr>
              <w:widowControl w:val="0"/>
              <w:jc w:val="both"/>
            </w:pPr>
            <w:r w:rsidRPr="00AF5E14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433A28" w:rsidRPr="00AF5E14" w14:paraId="08686F33" w14:textId="77777777" w:rsidTr="0065081F">
        <w:trPr>
          <w:cantSplit/>
        </w:trPr>
        <w:tc>
          <w:tcPr>
            <w:tcW w:w="1168" w:type="pct"/>
          </w:tcPr>
          <w:p w14:paraId="16246068" w14:textId="77777777" w:rsidR="00433A28" w:rsidRPr="00AF5E14" w:rsidRDefault="00433A28" w:rsidP="0065081F">
            <w:pPr>
              <w:widowControl w:val="0"/>
            </w:pPr>
            <w:r w:rsidRPr="00AF5E14">
              <w:t>РИС</w:t>
            </w:r>
          </w:p>
        </w:tc>
        <w:tc>
          <w:tcPr>
            <w:tcW w:w="3832" w:type="pct"/>
            <w:vAlign w:val="center"/>
          </w:tcPr>
          <w:p w14:paraId="0C934270" w14:textId="77777777" w:rsidR="00433A28" w:rsidRPr="00AF5E14" w:rsidRDefault="00433A28" w:rsidP="0065081F">
            <w:pPr>
              <w:widowControl w:val="0"/>
              <w:jc w:val="both"/>
            </w:pPr>
            <w:r w:rsidRPr="00AF5E14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433A28" w:rsidRPr="00AF5E14" w14:paraId="466D3790" w14:textId="77777777" w:rsidTr="0065081F">
        <w:trPr>
          <w:cantSplit/>
        </w:trPr>
        <w:tc>
          <w:tcPr>
            <w:tcW w:w="1168" w:type="pct"/>
          </w:tcPr>
          <w:p w14:paraId="297EA6F5" w14:textId="77777777" w:rsidR="00433A28" w:rsidRPr="00AF5E14" w:rsidRDefault="00433A28" w:rsidP="0065081F">
            <w:pPr>
              <w:widowControl w:val="0"/>
            </w:pPr>
            <w:r w:rsidRPr="00AF5E14">
              <w:t>Рособрнадзор</w:t>
            </w:r>
          </w:p>
        </w:tc>
        <w:tc>
          <w:tcPr>
            <w:tcW w:w="3832" w:type="pct"/>
            <w:vAlign w:val="center"/>
          </w:tcPr>
          <w:p w14:paraId="7AD7DE04" w14:textId="77777777" w:rsidR="00433A28" w:rsidRPr="00AF5E14" w:rsidRDefault="00433A28" w:rsidP="0065081F">
            <w:pPr>
              <w:widowControl w:val="0"/>
              <w:jc w:val="both"/>
            </w:pPr>
            <w:r w:rsidRPr="00AF5E14">
              <w:t>Федеральная служба по надзору в сфере образования и науки</w:t>
            </w:r>
          </w:p>
        </w:tc>
      </w:tr>
      <w:tr w:rsidR="00433A28" w:rsidRPr="00AF5E14" w14:paraId="71974DDF" w14:textId="77777777" w:rsidTr="0065081F">
        <w:trPr>
          <w:cantSplit/>
        </w:trPr>
        <w:tc>
          <w:tcPr>
            <w:tcW w:w="1168" w:type="pct"/>
          </w:tcPr>
          <w:p w14:paraId="66F96FBE" w14:textId="77777777" w:rsidR="00433A28" w:rsidRPr="00AF5E14" w:rsidRDefault="00433A28" w:rsidP="0065081F">
            <w:pPr>
              <w:widowControl w:val="0"/>
              <w:rPr>
                <w:iCs/>
              </w:rPr>
            </w:pPr>
            <w:r w:rsidRPr="00AF5E14">
              <w:rPr>
                <w:iCs/>
              </w:rPr>
              <w:t>Участники ГИА-9</w:t>
            </w:r>
            <w:r w:rsidRPr="00AF5E14"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14:paraId="0A40C376" w14:textId="77777777" w:rsidR="00433A28" w:rsidRPr="00AF5E14" w:rsidRDefault="00433A28" w:rsidP="0065081F">
            <w:pPr>
              <w:widowControl w:val="0"/>
              <w:jc w:val="both"/>
            </w:pPr>
            <w:r w:rsidRPr="00AF5E14">
              <w:t xml:space="preserve">Участники ГИА-9 </w:t>
            </w:r>
            <w:r w:rsidRPr="00AF5E14">
              <w:rPr>
                <w:iCs/>
              </w:rPr>
              <w:t>с ограниченными возможностями здоровья</w:t>
            </w:r>
          </w:p>
        </w:tc>
      </w:tr>
      <w:tr w:rsidR="00433A28" w:rsidRPr="00AF5E14" w14:paraId="1E23F1E1" w14:textId="77777777" w:rsidTr="0065081F">
        <w:trPr>
          <w:cantSplit/>
        </w:trPr>
        <w:tc>
          <w:tcPr>
            <w:tcW w:w="1168" w:type="pct"/>
          </w:tcPr>
          <w:p w14:paraId="54935334" w14:textId="77777777" w:rsidR="00433A28" w:rsidRPr="00AF5E14" w:rsidRDefault="00433A28" w:rsidP="0065081F">
            <w:pPr>
              <w:widowControl w:val="0"/>
            </w:pPr>
            <w:proofErr w:type="gramStart"/>
            <w:r w:rsidRPr="00AF5E14">
              <w:t>Участник  ОГЭ</w:t>
            </w:r>
            <w:proofErr w:type="gramEnd"/>
            <w:r w:rsidRPr="00AF5E14">
              <w:t xml:space="preserve"> / участник экзамена / участник</w:t>
            </w:r>
          </w:p>
        </w:tc>
        <w:tc>
          <w:tcPr>
            <w:tcW w:w="3832" w:type="pct"/>
            <w:vAlign w:val="center"/>
          </w:tcPr>
          <w:p w14:paraId="32EBE103" w14:textId="77777777" w:rsidR="00433A28" w:rsidRPr="00AF5E14" w:rsidRDefault="00433A28" w:rsidP="0065081F">
            <w:pPr>
              <w:widowControl w:val="0"/>
              <w:jc w:val="both"/>
              <w:rPr>
                <w:iCs/>
              </w:rPr>
            </w:pPr>
            <w:r w:rsidRPr="00AF5E14">
              <w:rPr>
                <w:iCs/>
              </w:rPr>
              <w:t xml:space="preserve">Обучающиеся, допущенные в установленном порядке к ГИА в форме ОГЭ </w:t>
            </w:r>
          </w:p>
        </w:tc>
      </w:tr>
      <w:tr w:rsidR="00433A28" w:rsidRPr="00AF5E14" w14:paraId="491CCC29" w14:textId="77777777" w:rsidTr="0065081F">
        <w:trPr>
          <w:cantSplit/>
        </w:trPr>
        <w:tc>
          <w:tcPr>
            <w:tcW w:w="1168" w:type="pct"/>
          </w:tcPr>
          <w:p w14:paraId="64030AA5" w14:textId="77777777" w:rsidR="00433A28" w:rsidRPr="00AF5E14" w:rsidRDefault="00433A28" w:rsidP="0065081F">
            <w:pPr>
              <w:widowControl w:val="0"/>
            </w:pPr>
            <w:r w:rsidRPr="00AF5E14"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14:paraId="63BC47D6" w14:textId="77777777" w:rsidR="00433A28" w:rsidRPr="00AF5E14" w:rsidRDefault="00433A28" w:rsidP="0065081F">
            <w:pPr>
              <w:widowControl w:val="0"/>
              <w:jc w:val="both"/>
              <w:rPr>
                <w:iCs/>
              </w:rPr>
            </w:pPr>
            <w:r w:rsidRPr="00AF5E14">
              <w:rPr>
                <w:iCs/>
              </w:rPr>
              <w:t>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433A28" w:rsidRPr="00AF5E14" w14:paraId="610A6EFB" w14:textId="77777777" w:rsidTr="0065081F">
        <w:trPr>
          <w:cantSplit/>
        </w:trPr>
        <w:tc>
          <w:tcPr>
            <w:tcW w:w="1168" w:type="pct"/>
          </w:tcPr>
          <w:p w14:paraId="70D11E8D" w14:textId="77777777" w:rsidR="00433A28" w:rsidRPr="00AF5E14" w:rsidRDefault="00433A28" w:rsidP="0065081F">
            <w:pPr>
              <w:widowControl w:val="0"/>
            </w:pPr>
            <w:r w:rsidRPr="00AF5E14">
              <w:t>ФПУ</w:t>
            </w:r>
          </w:p>
        </w:tc>
        <w:tc>
          <w:tcPr>
            <w:tcW w:w="3832" w:type="pct"/>
            <w:vAlign w:val="center"/>
          </w:tcPr>
          <w:p w14:paraId="218E0960" w14:textId="77777777" w:rsidR="00433A28" w:rsidRPr="00AF5E14" w:rsidRDefault="00433A28" w:rsidP="0065081F">
            <w:pPr>
              <w:widowControl w:val="0"/>
              <w:jc w:val="both"/>
              <w:rPr>
                <w:iCs/>
              </w:rPr>
            </w:pPr>
            <w:r w:rsidRPr="00AF5E14">
              <w:rPr>
                <w:iCs/>
              </w:rPr>
              <w:t>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14:paraId="68507B7B" w14:textId="77777777" w:rsidR="00433A28" w:rsidRDefault="00433A28" w:rsidP="00E54DD9">
      <w:pPr>
        <w:spacing w:after="200" w:line="276" w:lineRule="auto"/>
        <w:rPr>
          <w:rStyle w:val="af5"/>
          <w:sz w:val="28"/>
          <w:szCs w:val="32"/>
        </w:rPr>
        <w:sectPr w:rsidR="00433A28" w:rsidSect="001F3278">
          <w:footerReference w:type="default" r:id="rId8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14:paraId="729E17E4" w14:textId="77777777" w:rsidR="00433A28" w:rsidRDefault="00433A28" w:rsidP="00E54DD9">
      <w:pPr>
        <w:jc w:val="center"/>
        <w:rPr>
          <w:rStyle w:val="af5"/>
          <w:sz w:val="32"/>
          <w:szCs w:val="32"/>
        </w:rPr>
      </w:pPr>
    </w:p>
    <w:p w14:paraId="3607697C" w14:textId="77777777" w:rsidR="00433A28" w:rsidRPr="003602B9" w:rsidRDefault="00433A28" w:rsidP="00E54DD9">
      <w:pPr>
        <w:jc w:val="center"/>
        <w:rPr>
          <w:b/>
          <w:bCs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3602B9">
        <w:rPr>
          <w:rStyle w:val="af5"/>
          <w:sz w:val="32"/>
          <w:szCs w:val="32"/>
        </w:rPr>
        <w:t xml:space="preserve"> 1. </w:t>
      </w:r>
      <w:r w:rsidRPr="003602B9">
        <w:rPr>
          <w:b/>
          <w:bCs/>
          <w:sz w:val="32"/>
          <w:szCs w:val="32"/>
        </w:rPr>
        <w:t>Основные результаты ГИА-9 в регионе</w:t>
      </w:r>
    </w:p>
    <w:p w14:paraId="55668400" w14:textId="77777777" w:rsidR="00433A28" w:rsidRDefault="00433A28" w:rsidP="00E54DD9">
      <w:pPr>
        <w:jc w:val="both"/>
        <w:rPr>
          <w:bCs/>
          <w:sz w:val="28"/>
          <w:szCs w:val="28"/>
        </w:rPr>
      </w:pPr>
    </w:p>
    <w:p w14:paraId="58E2D88D" w14:textId="77777777" w:rsidR="00433A28" w:rsidRPr="00521402" w:rsidRDefault="00433A28" w:rsidP="00E54DD9">
      <w:pPr>
        <w:jc w:val="both"/>
        <w:rPr>
          <w:b/>
          <w:bCs/>
          <w:sz w:val="28"/>
          <w:szCs w:val="28"/>
        </w:rPr>
      </w:pPr>
      <w:r w:rsidRPr="00521402">
        <w:rPr>
          <w:b/>
          <w:bCs/>
          <w:sz w:val="28"/>
          <w:szCs w:val="28"/>
        </w:rPr>
        <w:t>1. Количество участников экзаменационной кампании ГИА-9 в 2022 году в</w:t>
      </w:r>
      <w:r>
        <w:rPr>
          <w:b/>
          <w:bCs/>
          <w:sz w:val="28"/>
          <w:szCs w:val="28"/>
        </w:rPr>
        <w:t> </w:t>
      </w:r>
      <w:r w:rsidRPr="00521402">
        <w:rPr>
          <w:b/>
          <w:bCs/>
          <w:sz w:val="28"/>
          <w:szCs w:val="28"/>
        </w:rPr>
        <w:t>субъекте Российской Федерации</w:t>
      </w:r>
    </w:p>
    <w:p w14:paraId="119A9049" w14:textId="77777777" w:rsidR="00433A28" w:rsidRPr="00FA4B3A" w:rsidRDefault="00433A28" w:rsidP="00E54DD9">
      <w:pPr>
        <w:jc w:val="both"/>
        <w:rPr>
          <w:b/>
        </w:rPr>
      </w:pPr>
    </w:p>
    <w:p w14:paraId="719E0C0B" w14:textId="77777777" w:rsidR="00433A28" w:rsidRPr="00AD3663" w:rsidRDefault="00433A28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SEQ Таблица \* ARABIC \s 1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528"/>
        <w:gridCol w:w="5080"/>
        <w:gridCol w:w="5081"/>
      </w:tblGrid>
      <w:tr w:rsidR="00433A28" w:rsidRPr="00AF5E14" w14:paraId="6DA410FD" w14:textId="77777777" w:rsidTr="0065081F">
        <w:trPr>
          <w:cantSplit/>
          <w:tblHeader/>
        </w:trPr>
        <w:tc>
          <w:tcPr>
            <w:tcW w:w="594" w:type="dxa"/>
            <w:vAlign w:val="center"/>
          </w:tcPr>
          <w:p w14:paraId="574105CB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vAlign w:val="center"/>
          </w:tcPr>
          <w:p w14:paraId="74882A10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080" w:type="dxa"/>
            <w:vAlign w:val="center"/>
          </w:tcPr>
          <w:p w14:paraId="26C2A88B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5081" w:type="dxa"/>
            <w:vAlign w:val="center"/>
          </w:tcPr>
          <w:p w14:paraId="14C8925F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433A28" w:rsidRPr="00AF5E14" w14:paraId="46A4BCC8" w14:textId="77777777" w:rsidTr="0065081F">
        <w:trPr>
          <w:cantSplit/>
        </w:trPr>
        <w:tc>
          <w:tcPr>
            <w:tcW w:w="594" w:type="dxa"/>
            <w:vAlign w:val="center"/>
          </w:tcPr>
          <w:p w14:paraId="4A2CA8E1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2E579A07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80" w:type="dxa"/>
            <w:vAlign w:val="center"/>
          </w:tcPr>
          <w:p w14:paraId="71BCD3A9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5375</w:t>
            </w:r>
          </w:p>
        </w:tc>
        <w:tc>
          <w:tcPr>
            <w:tcW w:w="5081" w:type="dxa"/>
            <w:vAlign w:val="center"/>
          </w:tcPr>
          <w:p w14:paraId="7410E16B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462</w:t>
            </w:r>
          </w:p>
        </w:tc>
      </w:tr>
      <w:tr w:rsidR="00433A28" w:rsidRPr="00AF5E14" w:rsidDel="0016787E" w14:paraId="2E5FB791" w14:textId="77777777" w:rsidTr="0065081F">
        <w:trPr>
          <w:cantSplit/>
        </w:trPr>
        <w:tc>
          <w:tcPr>
            <w:tcW w:w="594" w:type="dxa"/>
            <w:vAlign w:val="center"/>
          </w:tcPr>
          <w:p w14:paraId="38EB28B0" w14:textId="77777777" w:rsidR="00433A28" w:rsidRPr="00521402" w:rsidDel="0016787E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3084AE39" w14:textId="77777777" w:rsidR="00433A28" w:rsidRPr="00521402" w:rsidDel="0016787E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080" w:type="dxa"/>
            <w:vAlign w:val="center"/>
          </w:tcPr>
          <w:p w14:paraId="6D1C82B7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5467</w:t>
            </w:r>
          </w:p>
        </w:tc>
        <w:tc>
          <w:tcPr>
            <w:tcW w:w="5081" w:type="dxa"/>
            <w:vAlign w:val="center"/>
          </w:tcPr>
          <w:p w14:paraId="79CFA7A7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472</w:t>
            </w:r>
          </w:p>
        </w:tc>
      </w:tr>
      <w:tr w:rsidR="00433A28" w:rsidRPr="00AF5E14" w14:paraId="1C2218B7" w14:textId="77777777" w:rsidTr="0065081F">
        <w:trPr>
          <w:cantSplit/>
        </w:trPr>
        <w:tc>
          <w:tcPr>
            <w:tcW w:w="594" w:type="dxa"/>
            <w:vAlign w:val="center"/>
          </w:tcPr>
          <w:p w14:paraId="2911FFEE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32942787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080" w:type="dxa"/>
            <w:vAlign w:val="center"/>
          </w:tcPr>
          <w:p w14:paraId="78BD2641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5081" w:type="dxa"/>
            <w:vAlign w:val="center"/>
          </w:tcPr>
          <w:p w14:paraId="0B717F02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433A28" w:rsidRPr="00AF5E14" w14:paraId="043C253F" w14:textId="77777777" w:rsidTr="0065081F">
        <w:trPr>
          <w:cantSplit/>
        </w:trPr>
        <w:tc>
          <w:tcPr>
            <w:tcW w:w="594" w:type="dxa"/>
            <w:vAlign w:val="center"/>
          </w:tcPr>
          <w:p w14:paraId="631AE5AB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19E9AC03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080" w:type="dxa"/>
            <w:vAlign w:val="center"/>
          </w:tcPr>
          <w:p w14:paraId="3478AF3B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5081" w:type="dxa"/>
            <w:vAlign w:val="center"/>
          </w:tcPr>
          <w:p w14:paraId="14E7307F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433A28" w:rsidRPr="00AF5E14" w14:paraId="70D96A4D" w14:textId="77777777" w:rsidTr="0065081F">
        <w:trPr>
          <w:cantSplit/>
        </w:trPr>
        <w:tc>
          <w:tcPr>
            <w:tcW w:w="594" w:type="dxa"/>
            <w:vAlign w:val="center"/>
          </w:tcPr>
          <w:p w14:paraId="126DA2B4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13078B71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080" w:type="dxa"/>
            <w:vAlign w:val="center"/>
          </w:tcPr>
          <w:p w14:paraId="237D1C6F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1510</w:t>
            </w:r>
          </w:p>
        </w:tc>
        <w:tc>
          <w:tcPr>
            <w:tcW w:w="5081" w:type="dxa"/>
            <w:vAlign w:val="center"/>
          </w:tcPr>
          <w:p w14:paraId="11B89283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433A28" w:rsidRPr="00AF5E14" w14:paraId="52E2A7C8" w14:textId="77777777" w:rsidTr="0065081F">
        <w:trPr>
          <w:cantSplit/>
        </w:trPr>
        <w:tc>
          <w:tcPr>
            <w:tcW w:w="594" w:type="dxa"/>
            <w:vAlign w:val="center"/>
          </w:tcPr>
          <w:p w14:paraId="5FD00D72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4BA0C9D2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080" w:type="dxa"/>
            <w:vAlign w:val="center"/>
          </w:tcPr>
          <w:p w14:paraId="726B5D58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1688</w:t>
            </w:r>
          </w:p>
        </w:tc>
        <w:tc>
          <w:tcPr>
            <w:tcW w:w="5081" w:type="dxa"/>
            <w:vAlign w:val="center"/>
          </w:tcPr>
          <w:p w14:paraId="1BE8F3EE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8</w:t>
            </w:r>
          </w:p>
        </w:tc>
      </w:tr>
      <w:tr w:rsidR="00433A28" w:rsidRPr="00AF5E14" w14:paraId="549CD5A3" w14:textId="77777777" w:rsidTr="0065081F">
        <w:trPr>
          <w:cantSplit/>
        </w:trPr>
        <w:tc>
          <w:tcPr>
            <w:tcW w:w="594" w:type="dxa"/>
            <w:vAlign w:val="center"/>
          </w:tcPr>
          <w:p w14:paraId="5C4B97F2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5B10F528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080" w:type="dxa"/>
            <w:vAlign w:val="center"/>
          </w:tcPr>
          <w:p w14:paraId="3499DBFE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5081" w:type="dxa"/>
            <w:vAlign w:val="center"/>
          </w:tcPr>
          <w:p w14:paraId="0D997EA9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4</w:t>
            </w:r>
          </w:p>
        </w:tc>
      </w:tr>
      <w:tr w:rsidR="00433A28" w:rsidRPr="00AF5E14" w14:paraId="4E47F782" w14:textId="77777777" w:rsidTr="0065081F">
        <w:trPr>
          <w:cantSplit/>
        </w:trPr>
        <w:tc>
          <w:tcPr>
            <w:tcW w:w="594" w:type="dxa"/>
            <w:vAlign w:val="center"/>
          </w:tcPr>
          <w:p w14:paraId="1FBCA98E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23C1702C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080" w:type="dxa"/>
            <w:vAlign w:val="center"/>
          </w:tcPr>
          <w:p w14:paraId="4EF91BAE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2150</w:t>
            </w:r>
          </w:p>
        </w:tc>
        <w:tc>
          <w:tcPr>
            <w:tcW w:w="5081" w:type="dxa"/>
            <w:vAlign w:val="center"/>
          </w:tcPr>
          <w:p w14:paraId="45A7B7EE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12</w:t>
            </w:r>
          </w:p>
        </w:tc>
      </w:tr>
      <w:tr w:rsidR="00433A28" w:rsidRPr="00AF5E14" w14:paraId="5F4AAD05" w14:textId="77777777" w:rsidTr="0065081F">
        <w:trPr>
          <w:cantSplit/>
        </w:trPr>
        <w:tc>
          <w:tcPr>
            <w:tcW w:w="594" w:type="dxa"/>
            <w:vAlign w:val="center"/>
          </w:tcPr>
          <w:p w14:paraId="39EF0C18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22AFD4B4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80" w:type="dxa"/>
            <w:vAlign w:val="center"/>
          </w:tcPr>
          <w:p w14:paraId="4E7FCB04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3406</w:t>
            </w:r>
          </w:p>
        </w:tc>
        <w:tc>
          <w:tcPr>
            <w:tcW w:w="5081" w:type="dxa"/>
            <w:vAlign w:val="center"/>
          </w:tcPr>
          <w:p w14:paraId="179C3930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7</w:t>
            </w:r>
          </w:p>
        </w:tc>
      </w:tr>
      <w:tr w:rsidR="00433A28" w:rsidRPr="00AF5E14" w14:paraId="035FCFA8" w14:textId="77777777" w:rsidTr="0065081F">
        <w:trPr>
          <w:cantSplit/>
        </w:trPr>
        <w:tc>
          <w:tcPr>
            <w:tcW w:w="594" w:type="dxa"/>
            <w:vAlign w:val="center"/>
          </w:tcPr>
          <w:p w14:paraId="4EDC76B3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7AC2A1B7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080" w:type="dxa"/>
            <w:vAlign w:val="center"/>
          </w:tcPr>
          <w:p w14:paraId="17C2F0E1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5081" w:type="dxa"/>
            <w:vAlign w:val="center"/>
          </w:tcPr>
          <w:p w14:paraId="2C9FA3E8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433A28" w:rsidRPr="00AF5E14" w14:paraId="727FF2AE" w14:textId="77777777" w:rsidTr="0065081F">
        <w:trPr>
          <w:cantSplit/>
        </w:trPr>
        <w:tc>
          <w:tcPr>
            <w:tcW w:w="594" w:type="dxa"/>
            <w:vAlign w:val="center"/>
          </w:tcPr>
          <w:p w14:paraId="0DAE0161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67779331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80" w:type="dxa"/>
            <w:vAlign w:val="center"/>
          </w:tcPr>
          <w:p w14:paraId="7156BE67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5081" w:type="dxa"/>
            <w:vAlign w:val="center"/>
          </w:tcPr>
          <w:p w14:paraId="27D35C12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433A28" w:rsidRPr="00AF5E14" w14:paraId="5366E652" w14:textId="77777777" w:rsidTr="0065081F">
        <w:trPr>
          <w:cantSplit/>
        </w:trPr>
        <w:tc>
          <w:tcPr>
            <w:tcW w:w="594" w:type="dxa"/>
            <w:vAlign w:val="center"/>
          </w:tcPr>
          <w:p w14:paraId="318DFCBD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2F25BE7F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080" w:type="dxa"/>
            <w:vAlign w:val="center"/>
          </w:tcPr>
          <w:p w14:paraId="5609CDD3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81" w:type="dxa"/>
            <w:vAlign w:val="center"/>
          </w:tcPr>
          <w:p w14:paraId="512A00A0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433A28" w:rsidRPr="00AF5E14" w14:paraId="29F79CC1" w14:textId="77777777" w:rsidTr="0065081F">
        <w:trPr>
          <w:cantSplit/>
        </w:trPr>
        <w:tc>
          <w:tcPr>
            <w:tcW w:w="594" w:type="dxa"/>
            <w:vAlign w:val="center"/>
          </w:tcPr>
          <w:p w14:paraId="2D9EBCB8" w14:textId="77777777" w:rsidR="00433A28" w:rsidRPr="00521402" w:rsidRDefault="00433A28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3DBAAC05" w14:textId="77777777" w:rsidR="00433A28" w:rsidRPr="00521402" w:rsidRDefault="00433A28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080" w:type="dxa"/>
            <w:vAlign w:val="center"/>
          </w:tcPr>
          <w:p w14:paraId="3D66191A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81" w:type="dxa"/>
            <w:vAlign w:val="center"/>
          </w:tcPr>
          <w:p w14:paraId="10DDD9C2" w14:textId="77777777" w:rsidR="00433A28" w:rsidRPr="001A0921" w:rsidRDefault="00433A28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1B455136" w14:textId="77777777" w:rsidR="00433A28" w:rsidRDefault="00433A28" w:rsidP="00E54DD9">
      <w:pPr>
        <w:jc w:val="both"/>
        <w:rPr>
          <w:b/>
          <w:bCs/>
          <w:sz w:val="28"/>
          <w:szCs w:val="28"/>
        </w:rPr>
      </w:pPr>
    </w:p>
    <w:p w14:paraId="4D4947D4" w14:textId="77777777" w:rsidR="00433A28" w:rsidRDefault="00433A28" w:rsidP="00E54DD9">
      <w:pPr>
        <w:jc w:val="both"/>
        <w:rPr>
          <w:b/>
          <w:bCs/>
          <w:sz w:val="28"/>
          <w:szCs w:val="28"/>
        </w:rPr>
        <w:sectPr w:rsidR="00433A28" w:rsidSect="00E54DD9">
          <w:pgSz w:w="16838" w:h="11906" w:orient="landscape"/>
          <w:pgMar w:top="709" w:right="1134" w:bottom="991" w:left="1134" w:header="709" w:footer="709" w:gutter="0"/>
          <w:cols w:space="708"/>
          <w:docGrid w:linePitch="360"/>
        </w:sectPr>
      </w:pPr>
    </w:p>
    <w:p w14:paraId="0F55673C" w14:textId="77777777" w:rsidR="00433A28" w:rsidRPr="003602B9" w:rsidRDefault="00433A28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3602B9">
        <w:rPr>
          <w:b/>
          <w:bCs/>
          <w:sz w:val="28"/>
          <w:szCs w:val="28"/>
        </w:rPr>
        <w:t>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</w:t>
      </w:r>
      <w:r>
        <w:rPr>
          <w:b/>
          <w:bCs/>
          <w:sz w:val="28"/>
          <w:szCs w:val="28"/>
        </w:rPr>
        <w:t> </w:t>
      </w:r>
      <w:r w:rsidRPr="003602B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Pr="003602B9">
        <w:rPr>
          <w:b/>
          <w:bCs/>
          <w:sz w:val="28"/>
          <w:szCs w:val="28"/>
        </w:rPr>
        <w:t xml:space="preserve"> году (далее – шкала РОН)</w:t>
      </w:r>
    </w:p>
    <w:p w14:paraId="5A662CC1" w14:textId="77777777" w:rsidR="00433A28" w:rsidRPr="00AD3663" w:rsidRDefault="00433A28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2</w:t>
      </w: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2268"/>
        <w:gridCol w:w="1397"/>
        <w:gridCol w:w="1397"/>
        <w:gridCol w:w="1398"/>
        <w:gridCol w:w="1397"/>
        <w:gridCol w:w="1397"/>
        <w:gridCol w:w="1398"/>
        <w:gridCol w:w="1397"/>
        <w:gridCol w:w="1853"/>
      </w:tblGrid>
      <w:tr w:rsidR="00433A28" w:rsidRPr="00AF5E14" w14:paraId="710AA306" w14:textId="77777777" w:rsidTr="00AF5E14">
        <w:trPr>
          <w:cantSplit/>
          <w:trHeight w:val="387"/>
          <w:tblHeader/>
          <w:jc w:val="center"/>
        </w:trPr>
        <w:tc>
          <w:tcPr>
            <w:tcW w:w="579" w:type="dxa"/>
            <w:vMerge w:val="restart"/>
            <w:vAlign w:val="center"/>
          </w:tcPr>
          <w:p w14:paraId="1CCFDEA7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6D9D6DC7" w14:textId="77777777" w:rsidR="00433A28" w:rsidRPr="00AF5E14" w:rsidRDefault="00433A28" w:rsidP="00AF5E14">
            <w:pPr>
              <w:jc w:val="center"/>
              <w:rPr>
                <w:b/>
                <w:bCs/>
                <w:sz w:val="20"/>
              </w:rPr>
            </w:pPr>
            <w:r w:rsidRPr="00AF5E14">
              <w:rPr>
                <w:b/>
                <w:bCs/>
              </w:rPr>
              <w:t>Учебный предмет</w:t>
            </w:r>
          </w:p>
        </w:tc>
        <w:tc>
          <w:tcPr>
            <w:tcW w:w="11634" w:type="dxa"/>
            <w:gridSpan w:val="8"/>
            <w:vAlign w:val="center"/>
          </w:tcPr>
          <w:p w14:paraId="4B896593" w14:textId="77777777" w:rsidR="00433A28" w:rsidRPr="00AF5E14" w:rsidRDefault="00433A28" w:rsidP="00AF5E14">
            <w:pPr>
              <w:jc w:val="center"/>
              <w:rPr>
                <w:b/>
                <w:bCs/>
                <w:sz w:val="20"/>
              </w:rPr>
            </w:pPr>
            <w:r w:rsidRPr="00AF5E14">
              <w:rPr>
                <w:b/>
                <w:bCs/>
                <w:szCs w:val="22"/>
              </w:rPr>
              <w:t>Суммарные первичные баллы</w:t>
            </w:r>
          </w:p>
        </w:tc>
      </w:tr>
      <w:tr w:rsidR="00433A28" w:rsidRPr="00AF5E14" w14:paraId="2E732315" w14:textId="77777777" w:rsidTr="00AF5E14">
        <w:trPr>
          <w:cantSplit/>
          <w:tblHeader/>
          <w:jc w:val="center"/>
        </w:trPr>
        <w:tc>
          <w:tcPr>
            <w:tcW w:w="579" w:type="dxa"/>
            <w:vMerge/>
          </w:tcPr>
          <w:p w14:paraId="401D093A" w14:textId="77777777" w:rsidR="00433A28" w:rsidRPr="00AF5E14" w:rsidRDefault="00433A28" w:rsidP="00AF5E14">
            <w:pPr>
              <w:jc w:val="both"/>
              <w:rPr>
                <w:bCs/>
                <w:sz w:val="20"/>
              </w:rPr>
            </w:pPr>
          </w:p>
        </w:tc>
        <w:tc>
          <w:tcPr>
            <w:tcW w:w="2268" w:type="dxa"/>
            <w:vMerge/>
          </w:tcPr>
          <w:p w14:paraId="34F7CD37" w14:textId="77777777" w:rsidR="00433A28" w:rsidRPr="00AF5E14" w:rsidRDefault="00433A28" w:rsidP="00AF5E14">
            <w:pPr>
              <w:jc w:val="both"/>
              <w:rPr>
                <w:bCs/>
                <w:sz w:val="20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218873F9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«2»</w:t>
            </w:r>
          </w:p>
        </w:tc>
        <w:tc>
          <w:tcPr>
            <w:tcW w:w="2795" w:type="dxa"/>
            <w:gridSpan w:val="2"/>
            <w:vAlign w:val="center"/>
          </w:tcPr>
          <w:p w14:paraId="0AD5EBC1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«3»</w:t>
            </w:r>
          </w:p>
        </w:tc>
        <w:tc>
          <w:tcPr>
            <w:tcW w:w="2795" w:type="dxa"/>
            <w:gridSpan w:val="2"/>
            <w:vAlign w:val="center"/>
          </w:tcPr>
          <w:p w14:paraId="4BC20BDA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«4»</w:t>
            </w:r>
          </w:p>
        </w:tc>
        <w:tc>
          <w:tcPr>
            <w:tcW w:w="3250" w:type="dxa"/>
            <w:gridSpan w:val="2"/>
            <w:vAlign w:val="center"/>
          </w:tcPr>
          <w:p w14:paraId="6E4D81A2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«5»</w:t>
            </w:r>
          </w:p>
        </w:tc>
      </w:tr>
      <w:tr w:rsidR="00433A28" w:rsidRPr="00AF5E14" w14:paraId="4FB9D477" w14:textId="77777777" w:rsidTr="00AF5E14">
        <w:trPr>
          <w:cantSplit/>
          <w:tblHeader/>
          <w:jc w:val="center"/>
        </w:trPr>
        <w:tc>
          <w:tcPr>
            <w:tcW w:w="579" w:type="dxa"/>
            <w:vMerge/>
          </w:tcPr>
          <w:p w14:paraId="1215A098" w14:textId="77777777" w:rsidR="00433A28" w:rsidRPr="00AF5E14" w:rsidRDefault="00433A28" w:rsidP="00AF5E14">
            <w:pPr>
              <w:jc w:val="both"/>
              <w:rPr>
                <w:bCs/>
                <w:sz w:val="20"/>
              </w:rPr>
            </w:pPr>
          </w:p>
        </w:tc>
        <w:tc>
          <w:tcPr>
            <w:tcW w:w="2268" w:type="dxa"/>
            <w:vMerge/>
          </w:tcPr>
          <w:p w14:paraId="62BE9107" w14:textId="77777777" w:rsidR="00433A28" w:rsidRPr="00AF5E14" w:rsidRDefault="00433A28" w:rsidP="00AF5E14">
            <w:pPr>
              <w:jc w:val="both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43CEA105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РОН</w:t>
            </w:r>
            <w:r w:rsidRPr="00AF5E14">
              <w:rPr>
                <w:rStyle w:val="a6"/>
                <w:bCs/>
                <w:sz w:val="20"/>
              </w:rPr>
              <w:footnoteReference w:id="4"/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690410BC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субъекта РФ</w:t>
            </w:r>
            <w:r w:rsidRPr="00AF5E14">
              <w:rPr>
                <w:rStyle w:val="a6"/>
                <w:bCs/>
                <w:sz w:val="20"/>
              </w:rPr>
              <w:footnoteReference w:id="5"/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center"/>
          </w:tcPr>
          <w:p w14:paraId="5C02E6EB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РОН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7661B16A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субъекта РФ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CE02CDE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РОН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center"/>
          </w:tcPr>
          <w:p w14:paraId="5F25EFC7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субъекта РФ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4D6C88CC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РОН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57C8DC57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субъекта РФ</w:t>
            </w:r>
          </w:p>
        </w:tc>
      </w:tr>
      <w:tr w:rsidR="00433A28" w:rsidRPr="00AF5E14" w14:paraId="33CB5F5E" w14:textId="77777777" w:rsidTr="00AF5E14">
        <w:trPr>
          <w:cantSplit/>
          <w:jc w:val="center"/>
        </w:trPr>
        <w:tc>
          <w:tcPr>
            <w:tcW w:w="579" w:type="dxa"/>
          </w:tcPr>
          <w:p w14:paraId="2718B16C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795B4E0E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Русский язык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ECE566A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CD5E692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04FB1C26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15 – 22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0739E9E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E98F1CE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23 – 28</w:t>
            </w:r>
            <w:r w:rsidRPr="00AF5E14">
              <w:rPr>
                <w:bCs/>
                <w:sz w:val="20"/>
              </w:rPr>
              <w:t>,</w:t>
            </w:r>
          </w:p>
          <w:p w14:paraId="2C8166F2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из них</w:t>
            </w:r>
          </w:p>
          <w:p w14:paraId="7B571618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не менее</w:t>
            </w:r>
          </w:p>
          <w:p w14:paraId="56F7A229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4 баллов за грамотность</w:t>
            </w:r>
          </w:p>
          <w:p w14:paraId="7514DA14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(по критериям ГК1 - ГК4). Если по критериям ГК1-ГК4 обучающийся набрал менее 4 баллов, выставляется «3»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3BFF33A4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86CF684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29 – 33</w:t>
            </w:r>
            <w:r w:rsidRPr="00AF5E14">
              <w:rPr>
                <w:bCs/>
                <w:sz w:val="20"/>
              </w:rPr>
              <w:t>,</w:t>
            </w:r>
          </w:p>
          <w:p w14:paraId="1739FAED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из них не менее 6 баллов за грамотность (по критериям ГК1 - ГК4). Если по критериям ГК1-ГК4 обучающийся набрал менее 6 баллов, выставляется «4»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265C08D3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  <w:tr w:rsidR="00433A28" w:rsidRPr="00AF5E14" w14:paraId="677A96D7" w14:textId="77777777" w:rsidTr="00AF5E14">
        <w:trPr>
          <w:cantSplit/>
          <w:jc w:val="center"/>
        </w:trPr>
        <w:tc>
          <w:tcPr>
            <w:tcW w:w="579" w:type="dxa"/>
          </w:tcPr>
          <w:p w14:paraId="1C167563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24A22172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AE9DB04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7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8842907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0126E610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8 – 14</w:t>
            </w:r>
            <w:r w:rsidRPr="00AF5E14">
              <w:rPr>
                <w:bCs/>
                <w:sz w:val="20"/>
              </w:rPr>
              <w:t xml:space="preserve">, </w:t>
            </w:r>
            <w:r w:rsidRPr="00AF5E14">
              <w:rPr>
                <w:bCs/>
                <w:sz w:val="20"/>
              </w:rPr>
              <w:br/>
              <w:t>не менее 2 баллов получено за выполнение заданий по геометрии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C54924F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37DB7C4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15 – 21</w:t>
            </w:r>
            <w:r w:rsidRPr="00AF5E14">
              <w:rPr>
                <w:bCs/>
                <w:sz w:val="20"/>
              </w:rPr>
              <w:t>,</w:t>
            </w:r>
          </w:p>
          <w:p w14:paraId="68FFC20D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36C4637C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7296211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22 – 31</w:t>
            </w:r>
            <w:r w:rsidRPr="00AF5E14">
              <w:rPr>
                <w:bCs/>
                <w:sz w:val="20"/>
              </w:rPr>
              <w:t>,</w:t>
            </w:r>
          </w:p>
          <w:p w14:paraId="79A3EDBB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20E40AAF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  <w:tr w:rsidR="00433A28" w:rsidRPr="00AF5E14" w14:paraId="3E007061" w14:textId="77777777" w:rsidTr="00AF5E14">
        <w:trPr>
          <w:cantSplit/>
          <w:jc w:val="center"/>
        </w:trPr>
        <w:tc>
          <w:tcPr>
            <w:tcW w:w="579" w:type="dxa"/>
          </w:tcPr>
          <w:p w14:paraId="64F9A9F1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58F97BB5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Физика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60BC3F0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C68D1B0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1C411E63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11 – 22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9378074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147965E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23 – 34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22605EC7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620CED5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35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13ABB9B7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  <w:tr w:rsidR="00433A28" w:rsidRPr="00AF5E14" w14:paraId="7246933F" w14:textId="77777777" w:rsidTr="00AF5E14">
        <w:trPr>
          <w:cantSplit/>
          <w:jc w:val="center"/>
        </w:trPr>
        <w:tc>
          <w:tcPr>
            <w:tcW w:w="579" w:type="dxa"/>
          </w:tcPr>
          <w:p w14:paraId="31E41D58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7468639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Химия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797F69A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9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BDC26C4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7C82F93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10 – 20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5D61CB4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217FA70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21 – 30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3CEF5462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4850832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31 – 40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3E9842C7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  <w:tr w:rsidR="00433A28" w:rsidRPr="00AF5E14" w14:paraId="44E3C944" w14:textId="77777777" w:rsidTr="00AF5E14">
        <w:trPr>
          <w:cantSplit/>
          <w:jc w:val="center"/>
        </w:trPr>
        <w:tc>
          <w:tcPr>
            <w:tcW w:w="579" w:type="dxa"/>
          </w:tcPr>
          <w:p w14:paraId="188BD89E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4801DB46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Информатика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A45D6E9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4527140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59CF7E76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5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8336962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75E9963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11 – 15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32F3B10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5F9B553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16 – 19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57ADE2D4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  <w:tr w:rsidR="00433A28" w:rsidRPr="00AF5E14" w14:paraId="37ED4044" w14:textId="77777777" w:rsidTr="00AF5E14">
        <w:trPr>
          <w:cantSplit/>
          <w:jc w:val="center"/>
        </w:trPr>
        <w:tc>
          <w:tcPr>
            <w:tcW w:w="579" w:type="dxa"/>
          </w:tcPr>
          <w:p w14:paraId="71ACFEE8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4BBF5E2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Биология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9D48C49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A16944D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0F442844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13 – 24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4C96775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D92DA87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25 – 35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05D663E2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CC28BE1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36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1E7CE1C0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  <w:tr w:rsidR="00433A28" w:rsidRPr="00AF5E14" w14:paraId="48B4683F" w14:textId="77777777" w:rsidTr="00AF5E14">
        <w:trPr>
          <w:cantSplit/>
          <w:jc w:val="center"/>
        </w:trPr>
        <w:tc>
          <w:tcPr>
            <w:tcW w:w="579" w:type="dxa"/>
          </w:tcPr>
          <w:p w14:paraId="23C74F6A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303E5FC3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История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3EC95E7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63FA580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52BCC62A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11 – 20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F0B089C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55609DC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21 – 29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60C517CF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42F46B5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30 – 37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24B82D73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  <w:tr w:rsidR="00433A28" w:rsidRPr="00AF5E14" w14:paraId="27256A38" w14:textId="77777777" w:rsidTr="00AF5E14">
        <w:trPr>
          <w:cantSplit/>
          <w:jc w:val="center"/>
        </w:trPr>
        <w:tc>
          <w:tcPr>
            <w:tcW w:w="579" w:type="dxa"/>
          </w:tcPr>
          <w:p w14:paraId="4C102010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21AAE439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География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4023374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11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37CAD53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1122E3A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12 – 18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184688B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FAB97E8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19 – 25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64EF58F9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D35436A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26 – 31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0F68161F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  <w:tr w:rsidR="00433A28" w:rsidRPr="00AF5E14" w14:paraId="4D1D957C" w14:textId="77777777" w:rsidTr="00AF5E14">
        <w:trPr>
          <w:cantSplit/>
          <w:jc w:val="center"/>
        </w:trPr>
        <w:tc>
          <w:tcPr>
            <w:tcW w:w="579" w:type="dxa"/>
          </w:tcPr>
          <w:p w14:paraId="6168C0B5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0AB5BBD8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Обществознание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8F40A02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13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530E5F0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FF201B9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14 – 23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23918BC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376A7F5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24 – 31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5A163CAB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22254B9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32 – 37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1A190691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  <w:tr w:rsidR="00433A28" w:rsidRPr="00AF5E14" w14:paraId="4A58BE70" w14:textId="77777777" w:rsidTr="00AF5E14">
        <w:trPr>
          <w:cantSplit/>
          <w:jc w:val="center"/>
        </w:trPr>
        <w:tc>
          <w:tcPr>
            <w:tcW w:w="579" w:type="dxa"/>
          </w:tcPr>
          <w:p w14:paraId="02FC815B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2BFB223A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Литература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C5CDE51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1C9B2B3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61D95EBB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16 – 26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B1426BD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F1F15B2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27 – 36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66904360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775A180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37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06C18D5C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  <w:tr w:rsidR="00433A28" w:rsidRPr="00AF5E14" w14:paraId="410585C3" w14:textId="77777777" w:rsidTr="00AF5E14">
        <w:trPr>
          <w:cantSplit/>
          <w:jc w:val="center"/>
        </w:trPr>
        <w:tc>
          <w:tcPr>
            <w:tcW w:w="579" w:type="dxa"/>
          </w:tcPr>
          <w:p w14:paraId="498EBB7C" w14:textId="77777777" w:rsidR="00433A28" w:rsidRPr="00AF5E14" w:rsidRDefault="00433A28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03BB5400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4923035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28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750418A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1CEF0E45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29 – 45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A033D51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9541483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46 – 57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9A38F06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2B2C42E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58 – 68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6F1CDADF" w14:textId="77777777" w:rsidR="00433A28" w:rsidRPr="00AF5E14" w:rsidRDefault="00433A28" w:rsidP="00AF5E14">
            <w:pPr>
              <w:jc w:val="center"/>
              <w:rPr>
                <w:bCs/>
                <w:sz w:val="20"/>
              </w:rPr>
            </w:pPr>
          </w:p>
        </w:tc>
      </w:tr>
    </w:tbl>
    <w:p w14:paraId="0BE96149" w14:textId="77777777" w:rsidR="00433A28" w:rsidRDefault="00433A28" w:rsidP="00E54DD9">
      <w:pPr>
        <w:jc w:val="both"/>
        <w:rPr>
          <w:b/>
          <w:bCs/>
        </w:rPr>
      </w:pPr>
    </w:p>
    <w:p w14:paraId="1345E006" w14:textId="77777777" w:rsidR="00433A28" w:rsidRDefault="00433A28" w:rsidP="00E54DD9">
      <w:pPr>
        <w:rPr>
          <w:b/>
          <w:bCs/>
        </w:rPr>
      </w:pPr>
      <w:r>
        <w:rPr>
          <w:b/>
          <w:bCs/>
        </w:rPr>
        <w:t>Обоснование</w:t>
      </w:r>
      <w:r w:rsidRPr="005F2021">
        <w:rPr>
          <w:b/>
          <w:bCs/>
        </w:rPr>
        <w:t xml:space="preserve"> изменени</w:t>
      </w:r>
      <w:r>
        <w:rPr>
          <w:b/>
          <w:bCs/>
        </w:rPr>
        <w:t>я</w:t>
      </w:r>
      <w:r w:rsidRPr="005F2021">
        <w:rPr>
          <w:b/>
          <w:bCs/>
        </w:rPr>
        <w:t xml:space="preserve"> шкалы региона по отнош</w:t>
      </w:r>
      <w:r>
        <w:rPr>
          <w:b/>
          <w:bCs/>
        </w:rPr>
        <w:t>ению к шкале, рекомендуемой РОН</w:t>
      </w:r>
    </w:p>
    <w:p w14:paraId="7AB009FD" w14:textId="77777777" w:rsidR="00433A28" w:rsidRDefault="00433A28" w:rsidP="00E54DD9">
      <w:pPr>
        <w:rPr>
          <w:sz w:val="28"/>
          <w:u w:val="single"/>
        </w:rPr>
      </w:pPr>
      <w:r w:rsidRPr="00693BC7">
        <w:rPr>
          <w:sz w:val="28"/>
          <w:u w:val="single"/>
        </w:rPr>
        <w:t>В регионе принята шкала, рекомендованная Р</w:t>
      </w:r>
      <w:r>
        <w:rPr>
          <w:sz w:val="28"/>
          <w:u w:val="single"/>
        </w:rPr>
        <w:t>ОН.</w:t>
      </w:r>
    </w:p>
    <w:p w14:paraId="4E7C1782" w14:textId="77777777" w:rsidR="00433A28" w:rsidRDefault="00433A28" w:rsidP="00E54DD9">
      <w:pPr>
        <w:rPr>
          <w:b/>
          <w:bCs/>
        </w:rPr>
      </w:pPr>
    </w:p>
    <w:p w14:paraId="099EC5F3" w14:textId="77777777" w:rsidR="00433A28" w:rsidRPr="00290F80" w:rsidRDefault="00433A28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>. Результаты ОГЭ в 202</w:t>
      </w:r>
      <w:r>
        <w:rPr>
          <w:b/>
          <w:bCs/>
          <w:sz w:val="28"/>
          <w:szCs w:val="28"/>
        </w:rPr>
        <w:t>2</w:t>
      </w:r>
      <w:r w:rsidRPr="00290F80">
        <w:rPr>
          <w:b/>
          <w:bCs/>
          <w:sz w:val="28"/>
          <w:szCs w:val="28"/>
        </w:rPr>
        <w:t xml:space="preserve"> году в субъекте Российской Федерации</w:t>
      </w:r>
    </w:p>
    <w:p w14:paraId="2B1CA816" w14:textId="77777777" w:rsidR="00433A28" w:rsidRPr="00AD3663" w:rsidRDefault="00433A28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3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268"/>
        <w:gridCol w:w="1701"/>
        <w:gridCol w:w="1701"/>
        <w:gridCol w:w="983"/>
        <w:gridCol w:w="983"/>
        <w:gridCol w:w="984"/>
        <w:gridCol w:w="983"/>
        <w:gridCol w:w="983"/>
        <w:gridCol w:w="984"/>
        <w:gridCol w:w="983"/>
        <w:gridCol w:w="984"/>
      </w:tblGrid>
      <w:tr w:rsidR="00433A28" w:rsidRPr="00AF5E14" w14:paraId="57860A8C" w14:textId="77777777" w:rsidTr="00AF5E14">
        <w:trPr>
          <w:cantSplit/>
          <w:tblHeader/>
          <w:jc w:val="center"/>
        </w:trPr>
        <w:tc>
          <w:tcPr>
            <w:tcW w:w="670" w:type="dxa"/>
            <w:vMerge w:val="restart"/>
            <w:vAlign w:val="center"/>
          </w:tcPr>
          <w:p w14:paraId="05691F4D" w14:textId="77777777" w:rsidR="00433A28" w:rsidRPr="00AF5E14" w:rsidRDefault="00433A28" w:rsidP="00AF5E14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2CE26F24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vMerge w:val="restart"/>
            <w:vAlign w:val="center"/>
          </w:tcPr>
          <w:p w14:paraId="05CE8B54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Всего участников</w:t>
            </w:r>
          </w:p>
        </w:tc>
        <w:tc>
          <w:tcPr>
            <w:tcW w:w="1701" w:type="dxa"/>
            <w:vMerge w:val="restart"/>
            <w:vAlign w:val="center"/>
          </w:tcPr>
          <w:p w14:paraId="5FC3C16C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 xml:space="preserve">Участников </w:t>
            </w:r>
            <w:r w:rsidRPr="00AF5E14">
              <w:rPr>
                <w:b/>
                <w:bCs/>
              </w:rPr>
              <w:br/>
              <w:t>с ОВЗ</w:t>
            </w:r>
          </w:p>
        </w:tc>
        <w:tc>
          <w:tcPr>
            <w:tcW w:w="1966" w:type="dxa"/>
            <w:gridSpan w:val="2"/>
            <w:vAlign w:val="center"/>
          </w:tcPr>
          <w:p w14:paraId="73E03701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«2»</w:t>
            </w:r>
          </w:p>
        </w:tc>
        <w:tc>
          <w:tcPr>
            <w:tcW w:w="1967" w:type="dxa"/>
            <w:gridSpan w:val="2"/>
            <w:vAlign w:val="center"/>
          </w:tcPr>
          <w:p w14:paraId="7BAB1B58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«3»</w:t>
            </w:r>
          </w:p>
        </w:tc>
        <w:tc>
          <w:tcPr>
            <w:tcW w:w="1967" w:type="dxa"/>
            <w:gridSpan w:val="2"/>
            <w:vAlign w:val="center"/>
          </w:tcPr>
          <w:p w14:paraId="6E44F414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«4»</w:t>
            </w:r>
          </w:p>
        </w:tc>
        <w:tc>
          <w:tcPr>
            <w:tcW w:w="1967" w:type="dxa"/>
            <w:gridSpan w:val="2"/>
            <w:vAlign w:val="center"/>
          </w:tcPr>
          <w:p w14:paraId="66549FDF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«5»</w:t>
            </w:r>
          </w:p>
        </w:tc>
      </w:tr>
      <w:tr w:rsidR="00433A28" w:rsidRPr="00AF5E14" w14:paraId="0D581CEF" w14:textId="77777777" w:rsidTr="00AF5E14">
        <w:trPr>
          <w:cantSplit/>
          <w:tblHeader/>
          <w:jc w:val="center"/>
        </w:trPr>
        <w:tc>
          <w:tcPr>
            <w:tcW w:w="670" w:type="dxa"/>
            <w:vMerge/>
          </w:tcPr>
          <w:p w14:paraId="4C4F8336" w14:textId="77777777" w:rsidR="00433A28" w:rsidRPr="00AF5E14" w:rsidRDefault="00433A28" w:rsidP="00AF5E1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698D1B" w14:textId="77777777" w:rsidR="00433A28" w:rsidRPr="00AF5E14" w:rsidRDefault="00433A28" w:rsidP="00AF5E14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14:paraId="6956FA28" w14:textId="77777777" w:rsidR="00433A28" w:rsidRPr="00AF5E14" w:rsidRDefault="00433A28" w:rsidP="00AF5E14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14:paraId="48C7B6F5" w14:textId="77777777" w:rsidR="00433A28" w:rsidRPr="00AF5E14" w:rsidRDefault="00433A28" w:rsidP="00AF5E14">
            <w:pPr>
              <w:jc w:val="both"/>
              <w:rPr>
                <w:bCs/>
              </w:rPr>
            </w:pPr>
          </w:p>
        </w:tc>
        <w:tc>
          <w:tcPr>
            <w:tcW w:w="983" w:type="dxa"/>
            <w:vAlign w:val="center"/>
          </w:tcPr>
          <w:p w14:paraId="30C2BA75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3" w:type="dxa"/>
            <w:vAlign w:val="center"/>
          </w:tcPr>
          <w:p w14:paraId="3977F219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  <w:r w:rsidRPr="00AF5E14">
              <w:rPr>
                <w:rStyle w:val="a6"/>
                <w:bCs/>
              </w:rPr>
              <w:footnoteReference w:id="6"/>
            </w:r>
          </w:p>
        </w:tc>
        <w:tc>
          <w:tcPr>
            <w:tcW w:w="984" w:type="dxa"/>
            <w:vAlign w:val="center"/>
          </w:tcPr>
          <w:p w14:paraId="498F6985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3" w:type="dxa"/>
            <w:vAlign w:val="center"/>
          </w:tcPr>
          <w:p w14:paraId="1DCFF540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  <w:tc>
          <w:tcPr>
            <w:tcW w:w="983" w:type="dxa"/>
            <w:vAlign w:val="center"/>
          </w:tcPr>
          <w:p w14:paraId="4E005B3C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4" w:type="dxa"/>
            <w:vAlign w:val="center"/>
          </w:tcPr>
          <w:p w14:paraId="7EB8F578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  <w:tc>
          <w:tcPr>
            <w:tcW w:w="983" w:type="dxa"/>
            <w:vAlign w:val="center"/>
          </w:tcPr>
          <w:p w14:paraId="18ADF348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4" w:type="dxa"/>
            <w:vAlign w:val="center"/>
          </w:tcPr>
          <w:p w14:paraId="645AE034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</w:tr>
      <w:tr w:rsidR="00433A28" w:rsidRPr="00AF5E14" w14:paraId="3159C1DE" w14:textId="77777777" w:rsidTr="00F846DA">
        <w:trPr>
          <w:cantSplit/>
          <w:jc w:val="center"/>
        </w:trPr>
        <w:tc>
          <w:tcPr>
            <w:tcW w:w="670" w:type="dxa"/>
          </w:tcPr>
          <w:p w14:paraId="085AC1D6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CAED62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30019CB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5375</w:t>
            </w:r>
          </w:p>
        </w:tc>
        <w:tc>
          <w:tcPr>
            <w:tcW w:w="1701" w:type="dxa"/>
            <w:vAlign w:val="center"/>
          </w:tcPr>
          <w:p w14:paraId="48E7248D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35</w:t>
            </w:r>
          </w:p>
        </w:tc>
        <w:tc>
          <w:tcPr>
            <w:tcW w:w="983" w:type="dxa"/>
            <w:vAlign w:val="center"/>
          </w:tcPr>
          <w:p w14:paraId="667214E7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118</w:t>
            </w:r>
          </w:p>
        </w:tc>
        <w:tc>
          <w:tcPr>
            <w:tcW w:w="983" w:type="dxa"/>
            <w:vAlign w:val="center"/>
          </w:tcPr>
          <w:p w14:paraId="4198E066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2,21</w:t>
            </w:r>
          </w:p>
        </w:tc>
        <w:tc>
          <w:tcPr>
            <w:tcW w:w="984" w:type="dxa"/>
            <w:vAlign w:val="center"/>
          </w:tcPr>
          <w:p w14:paraId="20E573E9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1748</w:t>
            </w:r>
          </w:p>
        </w:tc>
        <w:tc>
          <w:tcPr>
            <w:tcW w:w="983" w:type="dxa"/>
            <w:vAlign w:val="center"/>
          </w:tcPr>
          <w:p w14:paraId="1D9C76BB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32,52</w:t>
            </w:r>
          </w:p>
        </w:tc>
        <w:tc>
          <w:tcPr>
            <w:tcW w:w="983" w:type="dxa"/>
            <w:vAlign w:val="center"/>
          </w:tcPr>
          <w:p w14:paraId="1683A98B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1760</w:t>
            </w:r>
          </w:p>
        </w:tc>
        <w:tc>
          <w:tcPr>
            <w:tcW w:w="984" w:type="dxa"/>
            <w:vAlign w:val="center"/>
          </w:tcPr>
          <w:p w14:paraId="540C0985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32,74</w:t>
            </w:r>
          </w:p>
        </w:tc>
        <w:tc>
          <w:tcPr>
            <w:tcW w:w="983" w:type="dxa"/>
            <w:vAlign w:val="center"/>
          </w:tcPr>
          <w:p w14:paraId="6CD60CDA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1749</w:t>
            </w:r>
          </w:p>
        </w:tc>
        <w:tc>
          <w:tcPr>
            <w:tcW w:w="984" w:type="dxa"/>
            <w:vAlign w:val="center"/>
          </w:tcPr>
          <w:p w14:paraId="6AB809B8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32,54</w:t>
            </w:r>
          </w:p>
        </w:tc>
      </w:tr>
      <w:tr w:rsidR="00433A28" w:rsidRPr="00AF5E14" w14:paraId="7C11A2D6" w14:textId="77777777" w:rsidTr="00F846DA">
        <w:trPr>
          <w:cantSplit/>
          <w:jc w:val="center"/>
        </w:trPr>
        <w:tc>
          <w:tcPr>
            <w:tcW w:w="670" w:type="dxa"/>
          </w:tcPr>
          <w:p w14:paraId="5B6F3C4F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699AA9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 xml:space="preserve">Математика </w:t>
            </w:r>
          </w:p>
        </w:tc>
        <w:tc>
          <w:tcPr>
            <w:tcW w:w="1701" w:type="dxa"/>
            <w:vAlign w:val="center"/>
          </w:tcPr>
          <w:p w14:paraId="4F5F17D1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5467</w:t>
            </w:r>
          </w:p>
        </w:tc>
        <w:tc>
          <w:tcPr>
            <w:tcW w:w="1701" w:type="dxa"/>
            <w:vAlign w:val="center"/>
          </w:tcPr>
          <w:p w14:paraId="0E217F46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30</w:t>
            </w:r>
          </w:p>
        </w:tc>
        <w:tc>
          <w:tcPr>
            <w:tcW w:w="983" w:type="dxa"/>
            <w:vAlign w:val="center"/>
          </w:tcPr>
          <w:p w14:paraId="361C6BC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283</w:t>
            </w:r>
          </w:p>
        </w:tc>
        <w:tc>
          <w:tcPr>
            <w:tcW w:w="983" w:type="dxa"/>
            <w:vAlign w:val="center"/>
          </w:tcPr>
          <w:p w14:paraId="7B60B3B2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5,18</w:t>
            </w:r>
          </w:p>
        </w:tc>
        <w:tc>
          <w:tcPr>
            <w:tcW w:w="984" w:type="dxa"/>
            <w:vAlign w:val="center"/>
          </w:tcPr>
          <w:p w14:paraId="47DAA927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2288</w:t>
            </w:r>
          </w:p>
        </w:tc>
        <w:tc>
          <w:tcPr>
            <w:tcW w:w="983" w:type="dxa"/>
            <w:vAlign w:val="center"/>
          </w:tcPr>
          <w:p w14:paraId="2A980FD1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41,85</w:t>
            </w:r>
          </w:p>
        </w:tc>
        <w:tc>
          <w:tcPr>
            <w:tcW w:w="983" w:type="dxa"/>
            <w:vAlign w:val="center"/>
          </w:tcPr>
          <w:p w14:paraId="26A385D1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2248</w:t>
            </w:r>
          </w:p>
        </w:tc>
        <w:tc>
          <w:tcPr>
            <w:tcW w:w="984" w:type="dxa"/>
            <w:vAlign w:val="center"/>
          </w:tcPr>
          <w:p w14:paraId="6A5161F0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41,12</w:t>
            </w:r>
          </w:p>
        </w:tc>
        <w:tc>
          <w:tcPr>
            <w:tcW w:w="983" w:type="dxa"/>
            <w:vAlign w:val="center"/>
          </w:tcPr>
          <w:p w14:paraId="4F272B2C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648</w:t>
            </w:r>
          </w:p>
        </w:tc>
        <w:tc>
          <w:tcPr>
            <w:tcW w:w="984" w:type="dxa"/>
            <w:vAlign w:val="center"/>
          </w:tcPr>
          <w:p w14:paraId="2CB021E9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11,85</w:t>
            </w:r>
          </w:p>
        </w:tc>
      </w:tr>
      <w:tr w:rsidR="00433A28" w:rsidRPr="00AF5E14" w14:paraId="33F7FC2A" w14:textId="77777777" w:rsidTr="00F846DA">
        <w:trPr>
          <w:cantSplit/>
          <w:jc w:val="center"/>
        </w:trPr>
        <w:tc>
          <w:tcPr>
            <w:tcW w:w="670" w:type="dxa"/>
          </w:tcPr>
          <w:p w14:paraId="4BA0D89D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2D606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25F99FF7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555</w:t>
            </w:r>
          </w:p>
        </w:tc>
        <w:tc>
          <w:tcPr>
            <w:tcW w:w="1701" w:type="dxa"/>
            <w:vAlign w:val="center"/>
          </w:tcPr>
          <w:p w14:paraId="747A7CE7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</w:t>
            </w:r>
          </w:p>
        </w:tc>
        <w:tc>
          <w:tcPr>
            <w:tcW w:w="983" w:type="dxa"/>
            <w:vAlign w:val="center"/>
          </w:tcPr>
          <w:p w14:paraId="1A169046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3" w:type="dxa"/>
            <w:vAlign w:val="center"/>
          </w:tcPr>
          <w:p w14:paraId="6EA985B3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0,36</w:t>
            </w:r>
          </w:p>
        </w:tc>
        <w:tc>
          <w:tcPr>
            <w:tcW w:w="984" w:type="dxa"/>
            <w:vAlign w:val="center"/>
          </w:tcPr>
          <w:p w14:paraId="787B0DAC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191</w:t>
            </w:r>
          </w:p>
        </w:tc>
        <w:tc>
          <w:tcPr>
            <w:tcW w:w="983" w:type="dxa"/>
            <w:vAlign w:val="center"/>
          </w:tcPr>
          <w:p w14:paraId="23C8842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34,41</w:t>
            </w:r>
          </w:p>
        </w:tc>
        <w:tc>
          <w:tcPr>
            <w:tcW w:w="983" w:type="dxa"/>
            <w:vAlign w:val="center"/>
          </w:tcPr>
          <w:p w14:paraId="5E83CCEC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268</w:t>
            </w:r>
          </w:p>
        </w:tc>
        <w:tc>
          <w:tcPr>
            <w:tcW w:w="984" w:type="dxa"/>
            <w:vAlign w:val="center"/>
          </w:tcPr>
          <w:p w14:paraId="01596F60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48,29</w:t>
            </w:r>
          </w:p>
        </w:tc>
        <w:tc>
          <w:tcPr>
            <w:tcW w:w="983" w:type="dxa"/>
            <w:vAlign w:val="center"/>
          </w:tcPr>
          <w:p w14:paraId="5F127018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94</w:t>
            </w:r>
          </w:p>
        </w:tc>
        <w:tc>
          <w:tcPr>
            <w:tcW w:w="984" w:type="dxa"/>
            <w:vAlign w:val="center"/>
          </w:tcPr>
          <w:p w14:paraId="616327BA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16,94</w:t>
            </w:r>
          </w:p>
        </w:tc>
      </w:tr>
      <w:tr w:rsidR="00433A28" w:rsidRPr="00AF5E14" w14:paraId="67AF71A6" w14:textId="77777777" w:rsidTr="00F846DA">
        <w:trPr>
          <w:cantSplit/>
          <w:jc w:val="center"/>
        </w:trPr>
        <w:tc>
          <w:tcPr>
            <w:tcW w:w="670" w:type="dxa"/>
          </w:tcPr>
          <w:p w14:paraId="4B9198D2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A087A8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Химия</w:t>
            </w:r>
          </w:p>
        </w:tc>
        <w:tc>
          <w:tcPr>
            <w:tcW w:w="1701" w:type="dxa"/>
            <w:vAlign w:val="center"/>
          </w:tcPr>
          <w:p w14:paraId="488109ED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501</w:t>
            </w:r>
          </w:p>
        </w:tc>
        <w:tc>
          <w:tcPr>
            <w:tcW w:w="1701" w:type="dxa"/>
            <w:vAlign w:val="center"/>
          </w:tcPr>
          <w:p w14:paraId="1966B765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</w:t>
            </w:r>
          </w:p>
        </w:tc>
        <w:tc>
          <w:tcPr>
            <w:tcW w:w="983" w:type="dxa"/>
            <w:vAlign w:val="center"/>
          </w:tcPr>
          <w:p w14:paraId="14965F8E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13</w:t>
            </w:r>
          </w:p>
        </w:tc>
        <w:tc>
          <w:tcPr>
            <w:tcW w:w="983" w:type="dxa"/>
            <w:vAlign w:val="center"/>
          </w:tcPr>
          <w:p w14:paraId="67DC9776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2,59</w:t>
            </w:r>
          </w:p>
        </w:tc>
        <w:tc>
          <w:tcPr>
            <w:tcW w:w="984" w:type="dxa"/>
            <w:vAlign w:val="center"/>
          </w:tcPr>
          <w:p w14:paraId="14AB71A5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120</w:t>
            </w:r>
          </w:p>
        </w:tc>
        <w:tc>
          <w:tcPr>
            <w:tcW w:w="983" w:type="dxa"/>
            <w:vAlign w:val="center"/>
          </w:tcPr>
          <w:p w14:paraId="10339060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23,95</w:t>
            </w:r>
          </w:p>
        </w:tc>
        <w:tc>
          <w:tcPr>
            <w:tcW w:w="983" w:type="dxa"/>
            <w:vAlign w:val="center"/>
          </w:tcPr>
          <w:p w14:paraId="253666A7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143</w:t>
            </w:r>
          </w:p>
        </w:tc>
        <w:tc>
          <w:tcPr>
            <w:tcW w:w="984" w:type="dxa"/>
            <w:vAlign w:val="center"/>
          </w:tcPr>
          <w:p w14:paraId="330CDBDA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28,54</w:t>
            </w:r>
          </w:p>
        </w:tc>
        <w:tc>
          <w:tcPr>
            <w:tcW w:w="983" w:type="dxa"/>
            <w:vAlign w:val="center"/>
          </w:tcPr>
          <w:p w14:paraId="0F5B031B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225</w:t>
            </w:r>
          </w:p>
        </w:tc>
        <w:tc>
          <w:tcPr>
            <w:tcW w:w="984" w:type="dxa"/>
            <w:vAlign w:val="center"/>
          </w:tcPr>
          <w:p w14:paraId="3192CC2C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44,91</w:t>
            </w:r>
          </w:p>
        </w:tc>
      </w:tr>
      <w:tr w:rsidR="00433A28" w:rsidRPr="00AF5E14" w14:paraId="3CF6EE4F" w14:textId="77777777" w:rsidTr="00F846DA">
        <w:trPr>
          <w:cantSplit/>
          <w:jc w:val="center"/>
        </w:trPr>
        <w:tc>
          <w:tcPr>
            <w:tcW w:w="670" w:type="dxa"/>
          </w:tcPr>
          <w:p w14:paraId="50A7D9F3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6127A7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Информатика</w:t>
            </w:r>
          </w:p>
        </w:tc>
        <w:tc>
          <w:tcPr>
            <w:tcW w:w="1701" w:type="dxa"/>
            <w:vAlign w:val="center"/>
          </w:tcPr>
          <w:p w14:paraId="743B0C7A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1510</w:t>
            </w:r>
          </w:p>
        </w:tc>
        <w:tc>
          <w:tcPr>
            <w:tcW w:w="1701" w:type="dxa"/>
            <w:vAlign w:val="center"/>
          </w:tcPr>
          <w:p w14:paraId="185AAA38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</w:t>
            </w:r>
          </w:p>
        </w:tc>
        <w:tc>
          <w:tcPr>
            <w:tcW w:w="983" w:type="dxa"/>
            <w:vAlign w:val="center"/>
          </w:tcPr>
          <w:p w14:paraId="6940F098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29</w:t>
            </w:r>
          </w:p>
        </w:tc>
        <w:tc>
          <w:tcPr>
            <w:tcW w:w="983" w:type="dxa"/>
            <w:vAlign w:val="center"/>
          </w:tcPr>
          <w:p w14:paraId="7B5AF7A4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1,92</w:t>
            </w:r>
          </w:p>
        </w:tc>
        <w:tc>
          <w:tcPr>
            <w:tcW w:w="984" w:type="dxa"/>
            <w:vAlign w:val="center"/>
          </w:tcPr>
          <w:p w14:paraId="6BDB5B84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702</w:t>
            </w:r>
          </w:p>
        </w:tc>
        <w:tc>
          <w:tcPr>
            <w:tcW w:w="983" w:type="dxa"/>
            <w:vAlign w:val="center"/>
          </w:tcPr>
          <w:p w14:paraId="5952CA6B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46,49</w:t>
            </w:r>
          </w:p>
        </w:tc>
        <w:tc>
          <w:tcPr>
            <w:tcW w:w="983" w:type="dxa"/>
            <w:vAlign w:val="center"/>
          </w:tcPr>
          <w:p w14:paraId="582C4143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594</w:t>
            </w:r>
          </w:p>
        </w:tc>
        <w:tc>
          <w:tcPr>
            <w:tcW w:w="984" w:type="dxa"/>
            <w:vAlign w:val="center"/>
          </w:tcPr>
          <w:p w14:paraId="34D091BD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39,34</w:t>
            </w:r>
          </w:p>
        </w:tc>
        <w:tc>
          <w:tcPr>
            <w:tcW w:w="983" w:type="dxa"/>
            <w:vAlign w:val="center"/>
          </w:tcPr>
          <w:p w14:paraId="4073D6CD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185</w:t>
            </w:r>
          </w:p>
        </w:tc>
        <w:tc>
          <w:tcPr>
            <w:tcW w:w="984" w:type="dxa"/>
            <w:vAlign w:val="center"/>
          </w:tcPr>
          <w:p w14:paraId="370459D4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12,25</w:t>
            </w:r>
          </w:p>
        </w:tc>
      </w:tr>
      <w:tr w:rsidR="00433A28" w:rsidRPr="00AF5E14" w14:paraId="2E5941C3" w14:textId="77777777" w:rsidTr="00F846DA">
        <w:trPr>
          <w:cantSplit/>
          <w:jc w:val="center"/>
        </w:trPr>
        <w:tc>
          <w:tcPr>
            <w:tcW w:w="670" w:type="dxa"/>
          </w:tcPr>
          <w:p w14:paraId="682133CC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CD16EA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42F4E7D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1688</w:t>
            </w:r>
          </w:p>
        </w:tc>
        <w:tc>
          <w:tcPr>
            <w:tcW w:w="1701" w:type="dxa"/>
            <w:vAlign w:val="center"/>
          </w:tcPr>
          <w:p w14:paraId="4870402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3" w:type="dxa"/>
            <w:vAlign w:val="center"/>
          </w:tcPr>
          <w:p w14:paraId="155B33AD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27</w:t>
            </w:r>
          </w:p>
        </w:tc>
        <w:tc>
          <w:tcPr>
            <w:tcW w:w="983" w:type="dxa"/>
            <w:vAlign w:val="center"/>
          </w:tcPr>
          <w:p w14:paraId="66DA3D33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1,60</w:t>
            </w:r>
          </w:p>
        </w:tc>
        <w:tc>
          <w:tcPr>
            <w:tcW w:w="984" w:type="dxa"/>
            <w:vAlign w:val="center"/>
          </w:tcPr>
          <w:p w14:paraId="5D6AC70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603</w:t>
            </w:r>
          </w:p>
        </w:tc>
        <w:tc>
          <w:tcPr>
            <w:tcW w:w="983" w:type="dxa"/>
            <w:vAlign w:val="center"/>
          </w:tcPr>
          <w:p w14:paraId="64637C1D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35,72</w:t>
            </w:r>
          </w:p>
        </w:tc>
        <w:tc>
          <w:tcPr>
            <w:tcW w:w="983" w:type="dxa"/>
            <w:vAlign w:val="center"/>
          </w:tcPr>
          <w:p w14:paraId="579D536E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826</w:t>
            </w:r>
          </w:p>
        </w:tc>
        <w:tc>
          <w:tcPr>
            <w:tcW w:w="984" w:type="dxa"/>
            <w:vAlign w:val="center"/>
          </w:tcPr>
          <w:p w14:paraId="49967635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48,93</w:t>
            </w:r>
          </w:p>
        </w:tc>
        <w:tc>
          <w:tcPr>
            <w:tcW w:w="983" w:type="dxa"/>
            <w:vAlign w:val="center"/>
          </w:tcPr>
          <w:p w14:paraId="2C41A187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232</w:t>
            </w:r>
          </w:p>
        </w:tc>
        <w:tc>
          <w:tcPr>
            <w:tcW w:w="984" w:type="dxa"/>
            <w:vAlign w:val="center"/>
          </w:tcPr>
          <w:p w14:paraId="6CDE7C73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13,74</w:t>
            </w:r>
          </w:p>
        </w:tc>
      </w:tr>
      <w:tr w:rsidR="00433A28" w:rsidRPr="00AF5E14" w14:paraId="41156F0C" w14:textId="77777777" w:rsidTr="00F846DA">
        <w:trPr>
          <w:cantSplit/>
          <w:jc w:val="center"/>
        </w:trPr>
        <w:tc>
          <w:tcPr>
            <w:tcW w:w="670" w:type="dxa"/>
          </w:tcPr>
          <w:p w14:paraId="313CA497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830B05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14:paraId="044ABAAD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251</w:t>
            </w:r>
          </w:p>
        </w:tc>
        <w:tc>
          <w:tcPr>
            <w:tcW w:w="1701" w:type="dxa"/>
            <w:vAlign w:val="center"/>
          </w:tcPr>
          <w:p w14:paraId="41E83C10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</w:t>
            </w:r>
          </w:p>
        </w:tc>
        <w:tc>
          <w:tcPr>
            <w:tcW w:w="983" w:type="dxa"/>
            <w:vAlign w:val="center"/>
          </w:tcPr>
          <w:p w14:paraId="05551B04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</w:t>
            </w:r>
          </w:p>
        </w:tc>
        <w:tc>
          <w:tcPr>
            <w:tcW w:w="983" w:type="dxa"/>
            <w:vAlign w:val="center"/>
          </w:tcPr>
          <w:p w14:paraId="2CFA1CD4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1,59</w:t>
            </w:r>
          </w:p>
        </w:tc>
        <w:tc>
          <w:tcPr>
            <w:tcW w:w="984" w:type="dxa"/>
            <w:vAlign w:val="center"/>
          </w:tcPr>
          <w:p w14:paraId="1230C996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106</w:t>
            </w:r>
          </w:p>
        </w:tc>
        <w:tc>
          <w:tcPr>
            <w:tcW w:w="983" w:type="dxa"/>
            <w:vAlign w:val="center"/>
          </w:tcPr>
          <w:p w14:paraId="74B2276D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42,23</w:t>
            </w:r>
          </w:p>
        </w:tc>
        <w:tc>
          <w:tcPr>
            <w:tcW w:w="983" w:type="dxa"/>
            <w:vAlign w:val="center"/>
          </w:tcPr>
          <w:p w14:paraId="719F79AE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99</w:t>
            </w:r>
          </w:p>
        </w:tc>
        <w:tc>
          <w:tcPr>
            <w:tcW w:w="984" w:type="dxa"/>
            <w:vAlign w:val="center"/>
          </w:tcPr>
          <w:p w14:paraId="0E0BF66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39,44</w:t>
            </w:r>
          </w:p>
        </w:tc>
        <w:tc>
          <w:tcPr>
            <w:tcW w:w="983" w:type="dxa"/>
            <w:vAlign w:val="center"/>
          </w:tcPr>
          <w:p w14:paraId="7BF9BB4A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42</w:t>
            </w:r>
          </w:p>
        </w:tc>
        <w:tc>
          <w:tcPr>
            <w:tcW w:w="984" w:type="dxa"/>
            <w:vAlign w:val="center"/>
          </w:tcPr>
          <w:p w14:paraId="36930436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16,73</w:t>
            </w:r>
          </w:p>
        </w:tc>
      </w:tr>
      <w:tr w:rsidR="00F01CBF" w:rsidRPr="00F01CBF" w14:paraId="1A12AC53" w14:textId="77777777" w:rsidTr="00F846DA">
        <w:trPr>
          <w:cantSplit/>
          <w:jc w:val="center"/>
        </w:trPr>
        <w:tc>
          <w:tcPr>
            <w:tcW w:w="670" w:type="dxa"/>
          </w:tcPr>
          <w:p w14:paraId="6E51FA9F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0888BE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 xml:space="preserve">География </w:t>
            </w:r>
          </w:p>
        </w:tc>
        <w:tc>
          <w:tcPr>
            <w:tcW w:w="1701" w:type="dxa"/>
            <w:vAlign w:val="center"/>
          </w:tcPr>
          <w:p w14:paraId="1472B8EB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2150</w:t>
            </w:r>
          </w:p>
        </w:tc>
        <w:tc>
          <w:tcPr>
            <w:tcW w:w="1701" w:type="dxa"/>
            <w:vAlign w:val="center"/>
          </w:tcPr>
          <w:p w14:paraId="102CC553" w14:textId="77777777" w:rsidR="00433A28" w:rsidRPr="005051B2" w:rsidRDefault="00433A28">
            <w:pPr>
              <w:jc w:val="right"/>
              <w:rPr>
                <w:color w:val="000000"/>
              </w:rPr>
            </w:pPr>
            <w:r w:rsidRPr="005051B2">
              <w:rPr>
                <w:color w:val="000000"/>
              </w:rPr>
              <w:t>2</w:t>
            </w:r>
          </w:p>
        </w:tc>
        <w:tc>
          <w:tcPr>
            <w:tcW w:w="983" w:type="dxa"/>
            <w:vAlign w:val="center"/>
          </w:tcPr>
          <w:p w14:paraId="209AAC3D" w14:textId="77777777" w:rsidR="00433A28" w:rsidRPr="00F01CBF" w:rsidRDefault="00433A28">
            <w:pPr>
              <w:jc w:val="right"/>
            </w:pPr>
            <w:r w:rsidRPr="00F01CBF">
              <w:t>118</w:t>
            </w:r>
          </w:p>
        </w:tc>
        <w:tc>
          <w:tcPr>
            <w:tcW w:w="983" w:type="dxa"/>
            <w:vAlign w:val="center"/>
          </w:tcPr>
          <w:p w14:paraId="68CE64A4" w14:textId="77777777" w:rsidR="00433A28" w:rsidRPr="00F01CBF" w:rsidRDefault="00433A28">
            <w:pPr>
              <w:jc w:val="right"/>
            </w:pPr>
            <w:r w:rsidRPr="00F01CBF">
              <w:t>5,49</w:t>
            </w:r>
          </w:p>
        </w:tc>
        <w:tc>
          <w:tcPr>
            <w:tcW w:w="984" w:type="dxa"/>
            <w:vAlign w:val="center"/>
          </w:tcPr>
          <w:p w14:paraId="50F7E887" w14:textId="77777777" w:rsidR="00433A28" w:rsidRPr="00F01CBF" w:rsidRDefault="00433A28">
            <w:pPr>
              <w:jc w:val="right"/>
            </w:pPr>
            <w:r w:rsidRPr="00F01CBF">
              <w:t>618</w:t>
            </w:r>
          </w:p>
        </w:tc>
        <w:tc>
          <w:tcPr>
            <w:tcW w:w="983" w:type="dxa"/>
            <w:vAlign w:val="center"/>
          </w:tcPr>
          <w:p w14:paraId="51A07409" w14:textId="77777777" w:rsidR="00433A28" w:rsidRPr="00F01CBF" w:rsidRDefault="00433A28">
            <w:pPr>
              <w:jc w:val="right"/>
            </w:pPr>
            <w:r w:rsidRPr="00F01CBF">
              <w:t>28,74</w:t>
            </w:r>
          </w:p>
        </w:tc>
        <w:tc>
          <w:tcPr>
            <w:tcW w:w="983" w:type="dxa"/>
            <w:vAlign w:val="center"/>
          </w:tcPr>
          <w:p w14:paraId="139053D1" w14:textId="77777777" w:rsidR="00433A28" w:rsidRPr="00F01CBF" w:rsidRDefault="00433A28">
            <w:pPr>
              <w:jc w:val="right"/>
            </w:pPr>
            <w:r w:rsidRPr="00F01CBF">
              <w:t>941</w:t>
            </w:r>
          </w:p>
        </w:tc>
        <w:tc>
          <w:tcPr>
            <w:tcW w:w="984" w:type="dxa"/>
            <w:vAlign w:val="center"/>
          </w:tcPr>
          <w:p w14:paraId="22EC2489" w14:textId="77777777" w:rsidR="00433A28" w:rsidRPr="00F01CBF" w:rsidRDefault="00433A28">
            <w:pPr>
              <w:jc w:val="right"/>
            </w:pPr>
            <w:r w:rsidRPr="00F01CBF">
              <w:t>43,77</w:t>
            </w:r>
          </w:p>
        </w:tc>
        <w:tc>
          <w:tcPr>
            <w:tcW w:w="983" w:type="dxa"/>
            <w:vAlign w:val="center"/>
          </w:tcPr>
          <w:p w14:paraId="58426AAB" w14:textId="77777777" w:rsidR="00433A28" w:rsidRPr="00F01CBF" w:rsidRDefault="00433A28">
            <w:pPr>
              <w:jc w:val="right"/>
            </w:pPr>
            <w:r w:rsidRPr="00F01CBF">
              <w:t>473</w:t>
            </w:r>
          </w:p>
        </w:tc>
        <w:tc>
          <w:tcPr>
            <w:tcW w:w="984" w:type="dxa"/>
            <w:vAlign w:val="center"/>
          </w:tcPr>
          <w:p w14:paraId="0703063B" w14:textId="77777777" w:rsidR="00433A28" w:rsidRPr="00F01CBF" w:rsidRDefault="00433A28">
            <w:pPr>
              <w:jc w:val="right"/>
            </w:pPr>
            <w:r w:rsidRPr="00F01CBF">
              <w:t>22,00</w:t>
            </w:r>
          </w:p>
        </w:tc>
      </w:tr>
      <w:tr w:rsidR="00433A28" w:rsidRPr="00AF5E14" w14:paraId="458D8069" w14:textId="77777777" w:rsidTr="00F846DA">
        <w:trPr>
          <w:cantSplit/>
          <w:jc w:val="center"/>
        </w:trPr>
        <w:tc>
          <w:tcPr>
            <w:tcW w:w="670" w:type="dxa"/>
          </w:tcPr>
          <w:p w14:paraId="5969AA0B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D432F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22F73E17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3406</w:t>
            </w:r>
          </w:p>
        </w:tc>
        <w:tc>
          <w:tcPr>
            <w:tcW w:w="1701" w:type="dxa"/>
            <w:vAlign w:val="center"/>
          </w:tcPr>
          <w:p w14:paraId="0215ADE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</w:t>
            </w:r>
          </w:p>
        </w:tc>
        <w:tc>
          <w:tcPr>
            <w:tcW w:w="983" w:type="dxa"/>
            <w:vAlign w:val="center"/>
          </w:tcPr>
          <w:p w14:paraId="14BE586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162</w:t>
            </w:r>
          </w:p>
        </w:tc>
        <w:tc>
          <w:tcPr>
            <w:tcW w:w="983" w:type="dxa"/>
            <w:vAlign w:val="center"/>
          </w:tcPr>
          <w:p w14:paraId="65534D0D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4,76</w:t>
            </w:r>
          </w:p>
        </w:tc>
        <w:tc>
          <w:tcPr>
            <w:tcW w:w="984" w:type="dxa"/>
            <w:vAlign w:val="center"/>
          </w:tcPr>
          <w:p w14:paraId="47BFDB71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1596</w:t>
            </w:r>
          </w:p>
        </w:tc>
        <w:tc>
          <w:tcPr>
            <w:tcW w:w="983" w:type="dxa"/>
            <w:vAlign w:val="center"/>
          </w:tcPr>
          <w:p w14:paraId="26525139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46,86</w:t>
            </w:r>
          </w:p>
        </w:tc>
        <w:tc>
          <w:tcPr>
            <w:tcW w:w="983" w:type="dxa"/>
            <w:vAlign w:val="center"/>
          </w:tcPr>
          <w:p w14:paraId="3F02C303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1331</w:t>
            </w:r>
          </w:p>
        </w:tc>
        <w:tc>
          <w:tcPr>
            <w:tcW w:w="984" w:type="dxa"/>
            <w:vAlign w:val="center"/>
          </w:tcPr>
          <w:p w14:paraId="6800129E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39,08</w:t>
            </w:r>
          </w:p>
        </w:tc>
        <w:tc>
          <w:tcPr>
            <w:tcW w:w="983" w:type="dxa"/>
            <w:vAlign w:val="center"/>
          </w:tcPr>
          <w:p w14:paraId="65D73101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317</w:t>
            </w:r>
          </w:p>
        </w:tc>
        <w:tc>
          <w:tcPr>
            <w:tcW w:w="984" w:type="dxa"/>
            <w:vAlign w:val="center"/>
          </w:tcPr>
          <w:p w14:paraId="0B7FEC00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9,31</w:t>
            </w:r>
          </w:p>
        </w:tc>
      </w:tr>
      <w:tr w:rsidR="00433A28" w:rsidRPr="00AF5E14" w14:paraId="7096CEFB" w14:textId="77777777" w:rsidTr="00F846DA">
        <w:trPr>
          <w:cantSplit/>
          <w:jc w:val="center"/>
        </w:trPr>
        <w:tc>
          <w:tcPr>
            <w:tcW w:w="670" w:type="dxa"/>
          </w:tcPr>
          <w:p w14:paraId="60840FC3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5DA0F4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 xml:space="preserve">Литература </w:t>
            </w:r>
          </w:p>
        </w:tc>
        <w:tc>
          <w:tcPr>
            <w:tcW w:w="1701" w:type="dxa"/>
            <w:vAlign w:val="center"/>
          </w:tcPr>
          <w:p w14:paraId="33F486C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170</w:t>
            </w:r>
          </w:p>
        </w:tc>
        <w:tc>
          <w:tcPr>
            <w:tcW w:w="1701" w:type="dxa"/>
            <w:vAlign w:val="center"/>
          </w:tcPr>
          <w:p w14:paraId="46E488B1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</w:t>
            </w:r>
          </w:p>
        </w:tc>
        <w:tc>
          <w:tcPr>
            <w:tcW w:w="983" w:type="dxa"/>
            <w:vAlign w:val="center"/>
          </w:tcPr>
          <w:p w14:paraId="485CD1CE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</w:t>
            </w:r>
          </w:p>
        </w:tc>
        <w:tc>
          <w:tcPr>
            <w:tcW w:w="983" w:type="dxa"/>
            <w:vAlign w:val="center"/>
          </w:tcPr>
          <w:p w14:paraId="2BE9AE12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2,35</w:t>
            </w:r>
          </w:p>
        </w:tc>
        <w:tc>
          <w:tcPr>
            <w:tcW w:w="984" w:type="dxa"/>
            <w:vAlign w:val="center"/>
          </w:tcPr>
          <w:p w14:paraId="3EC7A109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45</w:t>
            </w:r>
          </w:p>
        </w:tc>
        <w:tc>
          <w:tcPr>
            <w:tcW w:w="983" w:type="dxa"/>
            <w:vAlign w:val="center"/>
          </w:tcPr>
          <w:p w14:paraId="0B79AE77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26,47</w:t>
            </w:r>
          </w:p>
        </w:tc>
        <w:tc>
          <w:tcPr>
            <w:tcW w:w="983" w:type="dxa"/>
            <w:vAlign w:val="center"/>
          </w:tcPr>
          <w:p w14:paraId="5626B6B0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71</w:t>
            </w:r>
          </w:p>
        </w:tc>
        <w:tc>
          <w:tcPr>
            <w:tcW w:w="984" w:type="dxa"/>
            <w:vAlign w:val="center"/>
          </w:tcPr>
          <w:p w14:paraId="263B6544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41,76</w:t>
            </w:r>
          </w:p>
        </w:tc>
        <w:tc>
          <w:tcPr>
            <w:tcW w:w="983" w:type="dxa"/>
            <w:vAlign w:val="center"/>
          </w:tcPr>
          <w:p w14:paraId="4FA8A7A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50</w:t>
            </w:r>
          </w:p>
        </w:tc>
        <w:tc>
          <w:tcPr>
            <w:tcW w:w="984" w:type="dxa"/>
            <w:vAlign w:val="center"/>
          </w:tcPr>
          <w:p w14:paraId="1435D771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29,41</w:t>
            </w:r>
          </w:p>
        </w:tc>
      </w:tr>
      <w:tr w:rsidR="00433A28" w:rsidRPr="00AF5E14" w14:paraId="1EBC0CF9" w14:textId="77777777" w:rsidTr="001552FB">
        <w:trPr>
          <w:cantSplit/>
          <w:jc w:val="center"/>
        </w:trPr>
        <w:tc>
          <w:tcPr>
            <w:tcW w:w="670" w:type="dxa"/>
          </w:tcPr>
          <w:p w14:paraId="648F7794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EB6778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57ED465A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369</w:t>
            </w:r>
          </w:p>
        </w:tc>
        <w:tc>
          <w:tcPr>
            <w:tcW w:w="1701" w:type="dxa"/>
            <w:vAlign w:val="center"/>
          </w:tcPr>
          <w:p w14:paraId="44B0C9EE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</w:t>
            </w:r>
          </w:p>
        </w:tc>
        <w:tc>
          <w:tcPr>
            <w:tcW w:w="983" w:type="dxa"/>
            <w:vAlign w:val="center"/>
          </w:tcPr>
          <w:p w14:paraId="4D3F8421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3" w:type="dxa"/>
            <w:vAlign w:val="center"/>
          </w:tcPr>
          <w:p w14:paraId="18BCC992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0,54</w:t>
            </w:r>
          </w:p>
        </w:tc>
        <w:tc>
          <w:tcPr>
            <w:tcW w:w="984" w:type="dxa"/>
            <w:vAlign w:val="center"/>
          </w:tcPr>
          <w:p w14:paraId="1D8DA8E1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42</w:t>
            </w:r>
          </w:p>
        </w:tc>
        <w:tc>
          <w:tcPr>
            <w:tcW w:w="983" w:type="dxa"/>
            <w:vAlign w:val="center"/>
          </w:tcPr>
          <w:p w14:paraId="5E94741D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11,38</w:t>
            </w:r>
          </w:p>
        </w:tc>
        <w:tc>
          <w:tcPr>
            <w:tcW w:w="983" w:type="dxa"/>
            <w:vAlign w:val="center"/>
          </w:tcPr>
          <w:p w14:paraId="0037551B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130</w:t>
            </w:r>
          </w:p>
        </w:tc>
        <w:tc>
          <w:tcPr>
            <w:tcW w:w="984" w:type="dxa"/>
            <w:vAlign w:val="center"/>
          </w:tcPr>
          <w:p w14:paraId="65C894BE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35,23</w:t>
            </w:r>
          </w:p>
        </w:tc>
        <w:tc>
          <w:tcPr>
            <w:tcW w:w="983" w:type="dxa"/>
            <w:vAlign w:val="center"/>
          </w:tcPr>
          <w:p w14:paraId="5AFF361C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195</w:t>
            </w:r>
          </w:p>
        </w:tc>
        <w:tc>
          <w:tcPr>
            <w:tcW w:w="984" w:type="dxa"/>
            <w:vAlign w:val="center"/>
          </w:tcPr>
          <w:p w14:paraId="0BCBA66B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52,85</w:t>
            </w:r>
          </w:p>
        </w:tc>
      </w:tr>
      <w:tr w:rsidR="00433A28" w:rsidRPr="00AF5E14" w14:paraId="620C380A" w14:textId="77777777" w:rsidTr="0047765C">
        <w:trPr>
          <w:cantSplit/>
          <w:jc w:val="center"/>
        </w:trPr>
        <w:tc>
          <w:tcPr>
            <w:tcW w:w="670" w:type="dxa"/>
          </w:tcPr>
          <w:p w14:paraId="2F4A657B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23DBED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Французский язык</w:t>
            </w:r>
          </w:p>
        </w:tc>
        <w:tc>
          <w:tcPr>
            <w:tcW w:w="1701" w:type="dxa"/>
            <w:vAlign w:val="center"/>
          </w:tcPr>
          <w:p w14:paraId="7EB8EE6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17A00247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</w:t>
            </w:r>
          </w:p>
        </w:tc>
        <w:tc>
          <w:tcPr>
            <w:tcW w:w="983" w:type="dxa"/>
            <w:vAlign w:val="center"/>
          </w:tcPr>
          <w:p w14:paraId="70840B46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</w:t>
            </w:r>
          </w:p>
        </w:tc>
        <w:tc>
          <w:tcPr>
            <w:tcW w:w="983" w:type="dxa"/>
            <w:vAlign w:val="center"/>
          </w:tcPr>
          <w:p w14:paraId="14B16016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0,00</w:t>
            </w:r>
          </w:p>
        </w:tc>
        <w:tc>
          <w:tcPr>
            <w:tcW w:w="984" w:type="dxa"/>
            <w:vAlign w:val="center"/>
          </w:tcPr>
          <w:p w14:paraId="73BFF5F2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</w:t>
            </w:r>
          </w:p>
        </w:tc>
        <w:tc>
          <w:tcPr>
            <w:tcW w:w="983" w:type="dxa"/>
            <w:vAlign w:val="center"/>
          </w:tcPr>
          <w:p w14:paraId="264B2978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33,33</w:t>
            </w:r>
          </w:p>
        </w:tc>
        <w:tc>
          <w:tcPr>
            <w:tcW w:w="983" w:type="dxa"/>
            <w:vAlign w:val="center"/>
          </w:tcPr>
          <w:p w14:paraId="2C82B171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</w:t>
            </w:r>
          </w:p>
        </w:tc>
        <w:tc>
          <w:tcPr>
            <w:tcW w:w="984" w:type="dxa"/>
            <w:vAlign w:val="center"/>
          </w:tcPr>
          <w:p w14:paraId="2CDE1584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0,00</w:t>
            </w:r>
          </w:p>
        </w:tc>
        <w:tc>
          <w:tcPr>
            <w:tcW w:w="983" w:type="dxa"/>
            <w:vAlign w:val="center"/>
          </w:tcPr>
          <w:p w14:paraId="5EEC3E25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4" w:type="dxa"/>
            <w:vAlign w:val="center"/>
          </w:tcPr>
          <w:p w14:paraId="2818FF70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66,67</w:t>
            </w:r>
          </w:p>
        </w:tc>
      </w:tr>
      <w:tr w:rsidR="00433A28" w:rsidRPr="00AF5E14" w14:paraId="1E90AF36" w14:textId="77777777" w:rsidTr="00862206">
        <w:trPr>
          <w:cantSplit/>
          <w:jc w:val="center"/>
        </w:trPr>
        <w:tc>
          <w:tcPr>
            <w:tcW w:w="670" w:type="dxa"/>
          </w:tcPr>
          <w:p w14:paraId="09CEB4FF" w14:textId="77777777" w:rsidR="00433A28" w:rsidRPr="00AF5E14" w:rsidRDefault="00433A28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025A8D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14:paraId="2758AABE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0F9AF47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</w:t>
            </w:r>
          </w:p>
        </w:tc>
        <w:tc>
          <w:tcPr>
            <w:tcW w:w="983" w:type="dxa"/>
            <w:vAlign w:val="center"/>
          </w:tcPr>
          <w:p w14:paraId="46A26BD3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</w:t>
            </w:r>
          </w:p>
        </w:tc>
        <w:tc>
          <w:tcPr>
            <w:tcW w:w="983" w:type="dxa"/>
            <w:vAlign w:val="center"/>
          </w:tcPr>
          <w:p w14:paraId="600F66A0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0,00</w:t>
            </w:r>
          </w:p>
        </w:tc>
        <w:tc>
          <w:tcPr>
            <w:tcW w:w="984" w:type="dxa"/>
            <w:vAlign w:val="center"/>
          </w:tcPr>
          <w:p w14:paraId="49E0F452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3" w:type="dxa"/>
            <w:vAlign w:val="center"/>
          </w:tcPr>
          <w:p w14:paraId="5609D2B7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33,33</w:t>
            </w:r>
          </w:p>
        </w:tc>
        <w:tc>
          <w:tcPr>
            <w:tcW w:w="983" w:type="dxa"/>
            <w:vAlign w:val="center"/>
          </w:tcPr>
          <w:p w14:paraId="51E5AA05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</w:t>
            </w:r>
          </w:p>
        </w:tc>
        <w:tc>
          <w:tcPr>
            <w:tcW w:w="984" w:type="dxa"/>
            <w:vAlign w:val="center"/>
          </w:tcPr>
          <w:p w14:paraId="72B85F19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16,67</w:t>
            </w:r>
          </w:p>
        </w:tc>
        <w:tc>
          <w:tcPr>
            <w:tcW w:w="983" w:type="dxa"/>
            <w:vAlign w:val="center"/>
          </w:tcPr>
          <w:p w14:paraId="262547C2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</w:t>
            </w:r>
          </w:p>
        </w:tc>
        <w:tc>
          <w:tcPr>
            <w:tcW w:w="984" w:type="dxa"/>
            <w:vAlign w:val="center"/>
          </w:tcPr>
          <w:p w14:paraId="7F3E92BF" w14:textId="77777777" w:rsidR="00433A28" w:rsidRPr="003E79FE" w:rsidRDefault="00433A28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50,00</w:t>
            </w:r>
          </w:p>
        </w:tc>
      </w:tr>
    </w:tbl>
    <w:p w14:paraId="2F9E6DFB" w14:textId="77777777" w:rsidR="00433A28" w:rsidRPr="00290F80" w:rsidRDefault="00433A28" w:rsidP="00E54DD9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</w:p>
    <w:p w14:paraId="6BEDF4F9" w14:textId="77777777" w:rsidR="00433A28" w:rsidRPr="005E0411" w:rsidRDefault="00433A28" w:rsidP="00E54DD9">
      <w:pPr>
        <w:jc w:val="both"/>
        <w:rPr>
          <w:b/>
          <w:bCs/>
        </w:rPr>
      </w:pPr>
      <w:r>
        <w:rPr>
          <w:b/>
          <w:bCs/>
        </w:rPr>
        <w:t>4</w:t>
      </w:r>
      <w:r w:rsidRPr="005E0411">
        <w:rPr>
          <w:b/>
          <w:bCs/>
        </w:rPr>
        <w:t xml:space="preserve">. </w:t>
      </w:r>
      <w:r>
        <w:rPr>
          <w:b/>
          <w:bCs/>
        </w:rPr>
        <w:t>Р</w:t>
      </w:r>
      <w:r w:rsidRPr="005E0411">
        <w:rPr>
          <w:b/>
          <w:bCs/>
        </w:rPr>
        <w:t>езультат</w:t>
      </w:r>
      <w:r>
        <w:rPr>
          <w:b/>
          <w:bCs/>
        </w:rPr>
        <w:t>ы</w:t>
      </w:r>
      <w:r w:rsidRPr="005E0411">
        <w:rPr>
          <w:b/>
          <w:bCs/>
        </w:rPr>
        <w:t xml:space="preserve"> ГВЭ-9</w:t>
      </w:r>
      <w:r w:rsidRPr="005E0411">
        <w:rPr>
          <w:rStyle w:val="a6"/>
          <w:b/>
          <w:bCs/>
        </w:rPr>
        <w:footnoteReference w:id="7"/>
      </w:r>
      <w:r>
        <w:rPr>
          <w:b/>
          <w:bCs/>
        </w:rPr>
        <w:t xml:space="preserve"> в 2022 году в субъекте Российской Федерации</w:t>
      </w:r>
    </w:p>
    <w:p w14:paraId="22DBD68A" w14:textId="77777777" w:rsidR="00433A28" w:rsidRPr="00AD3663" w:rsidRDefault="00433A28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4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2268"/>
        <w:gridCol w:w="1701"/>
        <w:gridCol w:w="170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433A28" w:rsidRPr="00AF5E14" w14:paraId="3C4E4215" w14:textId="77777777" w:rsidTr="00AF5E14">
        <w:trPr>
          <w:cantSplit/>
          <w:tblHeader/>
          <w:jc w:val="center"/>
        </w:trPr>
        <w:tc>
          <w:tcPr>
            <w:tcW w:w="650" w:type="dxa"/>
            <w:vMerge w:val="restart"/>
            <w:vAlign w:val="center"/>
          </w:tcPr>
          <w:p w14:paraId="66C23D21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44B00264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vMerge w:val="restart"/>
            <w:vAlign w:val="center"/>
          </w:tcPr>
          <w:p w14:paraId="2F588348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Всего участников</w:t>
            </w:r>
          </w:p>
        </w:tc>
        <w:tc>
          <w:tcPr>
            <w:tcW w:w="1701" w:type="dxa"/>
            <w:vMerge w:val="restart"/>
            <w:vAlign w:val="center"/>
          </w:tcPr>
          <w:p w14:paraId="71B12989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Участников с ОВЗ</w:t>
            </w:r>
          </w:p>
        </w:tc>
        <w:tc>
          <w:tcPr>
            <w:tcW w:w="1962" w:type="dxa"/>
            <w:gridSpan w:val="2"/>
            <w:vAlign w:val="center"/>
          </w:tcPr>
          <w:p w14:paraId="34935871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«2»</w:t>
            </w:r>
          </w:p>
        </w:tc>
        <w:tc>
          <w:tcPr>
            <w:tcW w:w="1962" w:type="dxa"/>
            <w:gridSpan w:val="2"/>
            <w:vAlign w:val="center"/>
          </w:tcPr>
          <w:p w14:paraId="13B4C1A4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«3»</w:t>
            </w:r>
          </w:p>
        </w:tc>
        <w:tc>
          <w:tcPr>
            <w:tcW w:w="1962" w:type="dxa"/>
            <w:gridSpan w:val="2"/>
            <w:vAlign w:val="center"/>
          </w:tcPr>
          <w:p w14:paraId="18757B36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«4»</w:t>
            </w:r>
          </w:p>
        </w:tc>
        <w:tc>
          <w:tcPr>
            <w:tcW w:w="1962" w:type="dxa"/>
            <w:gridSpan w:val="2"/>
            <w:vAlign w:val="center"/>
          </w:tcPr>
          <w:p w14:paraId="6E0476CB" w14:textId="77777777" w:rsidR="00433A28" w:rsidRPr="00AF5E14" w:rsidRDefault="00433A28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«5»</w:t>
            </w:r>
          </w:p>
        </w:tc>
      </w:tr>
      <w:tr w:rsidR="00433A28" w:rsidRPr="00AF5E14" w14:paraId="2DB3FEF4" w14:textId="77777777" w:rsidTr="00AF5E14">
        <w:trPr>
          <w:cantSplit/>
          <w:tblHeader/>
          <w:jc w:val="center"/>
        </w:trPr>
        <w:tc>
          <w:tcPr>
            <w:tcW w:w="650" w:type="dxa"/>
            <w:vMerge/>
            <w:vAlign w:val="center"/>
          </w:tcPr>
          <w:p w14:paraId="2149EEAE" w14:textId="77777777" w:rsidR="00433A28" w:rsidRPr="00AF5E14" w:rsidRDefault="00433A28" w:rsidP="00AF5E14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2C5654E4" w14:textId="77777777" w:rsidR="00433A28" w:rsidRPr="00AF5E14" w:rsidRDefault="00433A28" w:rsidP="00AF5E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70373D7" w14:textId="77777777" w:rsidR="00433A28" w:rsidRPr="00AF5E14" w:rsidRDefault="00433A28" w:rsidP="00AF5E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A7FBDBF" w14:textId="77777777" w:rsidR="00433A28" w:rsidRPr="00AF5E14" w:rsidRDefault="00433A28" w:rsidP="00AF5E14">
            <w:pPr>
              <w:jc w:val="center"/>
              <w:rPr>
                <w:bCs/>
              </w:rPr>
            </w:pPr>
          </w:p>
        </w:tc>
        <w:tc>
          <w:tcPr>
            <w:tcW w:w="981" w:type="dxa"/>
            <w:vAlign w:val="center"/>
          </w:tcPr>
          <w:p w14:paraId="019F1C89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50166692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0669CEBA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242C72CA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583C7238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21F6A916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0EC16333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2C074377" w14:textId="77777777" w:rsidR="00433A28" w:rsidRPr="00AF5E14" w:rsidRDefault="00433A28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</w:tr>
      <w:tr w:rsidR="00433A28" w:rsidRPr="00AF5E14" w14:paraId="1C69D881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6D489E7F" w14:textId="77777777" w:rsidR="00433A28" w:rsidRPr="00AF5E14" w:rsidRDefault="00433A28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5F54F66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7EF3A6D6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462</w:t>
            </w:r>
          </w:p>
        </w:tc>
        <w:tc>
          <w:tcPr>
            <w:tcW w:w="1701" w:type="dxa"/>
            <w:vAlign w:val="center"/>
          </w:tcPr>
          <w:p w14:paraId="64545514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446</w:t>
            </w:r>
          </w:p>
        </w:tc>
        <w:tc>
          <w:tcPr>
            <w:tcW w:w="981" w:type="dxa"/>
            <w:vAlign w:val="center"/>
          </w:tcPr>
          <w:p w14:paraId="1250CB7E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</w:t>
            </w:r>
          </w:p>
        </w:tc>
        <w:tc>
          <w:tcPr>
            <w:tcW w:w="981" w:type="dxa"/>
            <w:vAlign w:val="center"/>
          </w:tcPr>
          <w:p w14:paraId="409B517A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0,43</w:t>
            </w:r>
          </w:p>
        </w:tc>
        <w:tc>
          <w:tcPr>
            <w:tcW w:w="981" w:type="dxa"/>
            <w:vAlign w:val="center"/>
          </w:tcPr>
          <w:p w14:paraId="219191B6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162</w:t>
            </w:r>
          </w:p>
        </w:tc>
        <w:tc>
          <w:tcPr>
            <w:tcW w:w="981" w:type="dxa"/>
            <w:vAlign w:val="center"/>
          </w:tcPr>
          <w:p w14:paraId="688FA52B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35,07</w:t>
            </w:r>
          </w:p>
        </w:tc>
        <w:tc>
          <w:tcPr>
            <w:tcW w:w="981" w:type="dxa"/>
            <w:vAlign w:val="center"/>
          </w:tcPr>
          <w:p w14:paraId="69C04958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247</w:t>
            </w:r>
          </w:p>
        </w:tc>
        <w:tc>
          <w:tcPr>
            <w:tcW w:w="981" w:type="dxa"/>
            <w:vAlign w:val="center"/>
          </w:tcPr>
          <w:p w14:paraId="10CAB64C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53,46</w:t>
            </w:r>
          </w:p>
        </w:tc>
        <w:tc>
          <w:tcPr>
            <w:tcW w:w="981" w:type="dxa"/>
            <w:vAlign w:val="center"/>
          </w:tcPr>
          <w:p w14:paraId="4BC048B7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51</w:t>
            </w:r>
          </w:p>
        </w:tc>
        <w:tc>
          <w:tcPr>
            <w:tcW w:w="981" w:type="dxa"/>
            <w:vAlign w:val="center"/>
          </w:tcPr>
          <w:p w14:paraId="2AB27CC8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11,04</w:t>
            </w:r>
          </w:p>
        </w:tc>
      </w:tr>
      <w:tr w:rsidR="00433A28" w:rsidRPr="00AF5E14" w14:paraId="3C455156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23A38A28" w14:textId="77777777" w:rsidR="00433A28" w:rsidRPr="00AF5E14" w:rsidRDefault="00433A28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F7EA56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68E5BBDB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472</w:t>
            </w:r>
          </w:p>
        </w:tc>
        <w:tc>
          <w:tcPr>
            <w:tcW w:w="1701" w:type="dxa"/>
            <w:vAlign w:val="center"/>
          </w:tcPr>
          <w:p w14:paraId="5064BFDC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455</w:t>
            </w:r>
          </w:p>
        </w:tc>
        <w:tc>
          <w:tcPr>
            <w:tcW w:w="981" w:type="dxa"/>
            <w:vAlign w:val="center"/>
          </w:tcPr>
          <w:p w14:paraId="44214C10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76</w:t>
            </w:r>
          </w:p>
        </w:tc>
        <w:tc>
          <w:tcPr>
            <w:tcW w:w="981" w:type="dxa"/>
            <w:vAlign w:val="center"/>
          </w:tcPr>
          <w:p w14:paraId="4C6FE64A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16,10</w:t>
            </w:r>
          </w:p>
        </w:tc>
        <w:tc>
          <w:tcPr>
            <w:tcW w:w="981" w:type="dxa"/>
            <w:vAlign w:val="center"/>
          </w:tcPr>
          <w:p w14:paraId="7BE294F9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257</w:t>
            </w:r>
          </w:p>
        </w:tc>
        <w:tc>
          <w:tcPr>
            <w:tcW w:w="981" w:type="dxa"/>
            <w:vAlign w:val="center"/>
          </w:tcPr>
          <w:p w14:paraId="3E7A0A78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54,45</w:t>
            </w:r>
          </w:p>
        </w:tc>
        <w:tc>
          <w:tcPr>
            <w:tcW w:w="981" w:type="dxa"/>
            <w:vAlign w:val="center"/>
          </w:tcPr>
          <w:p w14:paraId="6AF07ABA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124</w:t>
            </w:r>
          </w:p>
        </w:tc>
        <w:tc>
          <w:tcPr>
            <w:tcW w:w="981" w:type="dxa"/>
            <w:vAlign w:val="center"/>
          </w:tcPr>
          <w:p w14:paraId="26A1294F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26,27</w:t>
            </w:r>
          </w:p>
        </w:tc>
        <w:tc>
          <w:tcPr>
            <w:tcW w:w="981" w:type="dxa"/>
            <w:vAlign w:val="center"/>
          </w:tcPr>
          <w:p w14:paraId="0FBA795E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15</w:t>
            </w:r>
          </w:p>
        </w:tc>
        <w:tc>
          <w:tcPr>
            <w:tcW w:w="981" w:type="dxa"/>
            <w:vAlign w:val="center"/>
          </w:tcPr>
          <w:p w14:paraId="7FCED16D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3,18</w:t>
            </w:r>
          </w:p>
        </w:tc>
      </w:tr>
      <w:tr w:rsidR="00433A28" w:rsidRPr="00AF5E14" w14:paraId="603AF184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4A4E2B21" w14:textId="77777777" w:rsidR="00433A28" w:rsidRPr="00AF5E14" w:rsidRDefault="00433A28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D9777E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38C9E2D5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340FD8DA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5EFEE402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737DFF22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  <w:tc>
          <w:tcPr>
            <w:tcW w:w="981" w:type="dxa"/>
            <w:vAlign w:val="center"/>
          </w:tcPr>
          <w:p w14:paraId="43B1B675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</w:t>
            </w:r>
          </w:p>
        </w:tc>
        <w:tc>
          <w:tcPr>
            <w:tcW w:w="981" w:type="dxa"/>
            <w:vAlign w:val="center"/>
          </w:tcPr>
          <w:p w14:paraId="13B19121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62,50</w:t>
            </w:r>
          </w:p>
        </w:tc>
        <w:tc>
          <w:tcPr>
            <w:tcW w:w="981" w:type="dxa"/>
            <w:vAlign w:val="center"/>
          </w:tcPr>
          <w:p w14:paraId="1E1964AD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</w:t>
            </w:r>
          </w:p>
        </w:tc>
        <w:tc>
          <w:tcPr>
            <w:tcW w:w="981" w:type="dxa"/>
            <w:vAlign w:val="center"/>
          </w:tcPr>
          <w:p w14:paraId="4F37F17A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37,50</w:t>
            </w:r>
          </w:p>
        </w:tc>
        <w:tc>
          <w:tcPr>
            <w:tcW w:w="981" w:type="dxa"/>
            <w:vAlign w:val="center"/>
          </w:tcPr>
          <w:p w14:paraId="3037AABD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629DF132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</w:tr>
      <w:tr w:rsidR="00433A28" w:rsidRPr="00AF5E14" w14:paraId="65E846B7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50503370" w14:textId="77777777" w:rsidR="00433A28" w:rsidRPr="00AF5E14" w:rsidRDefault="00433A28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FD22B67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История</w:t>
            </w:r>
          </w:p>
        </w:tc>
        <w:tc>
          <w:tcPr>
            <w:tcW w:w="1701" w:type="dxa"/>
            <w:vAlign w:val="center"/>
          </w:tcPr>
          <w:p w14:paraId="2CD7CE7C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6E192A22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5672584E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7BB28F36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  <w:tc>
          <w:tcPr>
            <w:tcW w:w="981" w:type="dxa"/>
            <w:vAlign w:val="center"/>
          </w:tcPr>
          <w:p w14:paraId="0C2CF385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</w:t>
            </w:r>
          </w:p>
        </w:tc>
        <w:tc>
          <w:tcPr>
            <w:tcW w:w="981" w:type="dxa"/>
            <w:vAlign w:val="center"/>
          </w:tcPr>
          <w:p w14:paraId="3386F42F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50,00</w:t>
            </w:r>
          </w:p>
        </w:tc>
        <w:tc>
          <w:tcPr>
            <w:tcW w:w="981" w:type="dxa"/>
            <w:vAlign w:val="center"/>
          </w:tcPr>
          <w:p w14:paraId="5B5271C2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</w:t>
            </w:r>
          </w:p>
        </w:tc>
        <w:tc>
          <w:tcPr>
            <w:tcW w:w="981" w:type="dxa"/>
            <w:vAlign w:val="center"/>
          </w:tcPr>
          <w:p w14:paraId="04E312A5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50,00</w:t>
            </w:r>
          </w:p>
        </w:tc>
        <w:tc>
          <w:tcPr>
            <w:tcW w:w="981" w:type="dxa"/>
            <w:vAlign w:val="center"/>
          </w:tcPr>
          <w:p w14:paraId="164EFE63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6F81E983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</w:tr>
      <w:tr w:rsidR="00433A28" w:rsidRPr="00AF5E14" w14:paraId="6C446E8A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1AEDCBB3" w14:textId="77777777" w:rsidR="00433A28" w:rsidRPr="00AF5E14" w:rsidRDefault="00433A28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FAC571D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География</w:t>
            </w:r>
          </w:p>
        </w:tc>
        <w:tc>
          <w:tcPr>
            <w:tcW w:w="1701" w:type="dxa"/>
            <w:vAlign w:val="center"/>
          </w:tcPr>
          <w:p w14:paraId="0196B926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14:paraId="0E499078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3737FEC6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7A35B33A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  <w:tc>
          <w:tcPr>
            <w:tcW w:w="981" w:type="dxa"/>
            <w:vAlign w:val="center"/>
          </w:tcPr>
          <w:p w14:paraId="7929B08D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7</w:t>
            </w:r>
          </w:p>
        </w:tc>
        <w:tc>
          <w:tcPr>
            <w:tcW w:w="981" w:type="dxa"/>
            <w:vAlign w:val="center"/>
          </w:tcPr>
          <w:p w14:paraId="4F67146C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58,33</w:t>
            </w:r>
          </w:p>
        </w:tc>
        <w:tc>
          <w:tcPr>
            <w:tcW w:w="981" w:type="dxa"/>
            <w:vAlign w:val="center"/>
          </w:tcPr>
          <w:p w14:paraId="40874F2C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</w:t>
            </w:r>
          </w:p>
        </w:tc>
        <w:tc>
          <w:tcPr>
            <w:tcW w:w="981" w:type="dxa"/>
            <w:vAlign w:val="center"/>
          </w:tcPr>
          <w:p w14:paraId="21F51FF5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41,67</w:t>
            </w:r>
          </w:p>
        </w:tc>
        <w:tc>
          <w:tcPr>
            <w:tcW w:w="981" w:type="dxa"/>
            <w:vAlign w:val="center"/>
          </w:tcPr>
          <w:p w14:paraId="53D7ACBB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140A5AA7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</w:tr>
      <w:tr w:rsidR="00433A28" w:rsidRPr="00AF5E14" w14:paraId="4F55E440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185194FA" w14:textId="77777777" w:rsidR="00433A28" w:rsidRPr="00AF5E14" w:rsidRDefault="00433A28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CD0394" w14:textId="77777777" w:rsidR="00433A28" w:rsidRPr="00AF5E14" w:rsidRDefault="00433A28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300F068E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4B7B3B7E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51A63CAB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71725B89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  <w:tc>
          <w:tcPr>
            <w:tcW w:w="981" w:type="dxa"/>
            <w:vAlign w:val="center"/>
          </w:tcPr>
          <w:p w14:paraId="4B2E9ACB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</w:t>
            </w:r>
          </w:p>
        </w:tc>
        <w:tc>
          <w:tcPr>
            <w:tcW w:w="981" w:type="dxa"/>
            <w:vAlign w:val="center"/>
          </w:tcPr>
          <w:p w14:paraId="55F539AF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42,86</w:t>
            </w:r>
          </w:p>
        </w:tc>
        <w:tc>
          <w:tcPr>
            <w:tcW w:w="981" w:type="dxa"/>
            <w:vAlign w:val="center"/>
          </w:tcPr>
          <w:p w14:paraId="3BB2C38B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</w:t>
            </w:r>
          </w:p>
        </w:tc>
        <w:tc>
          <w:tcPr>
            <w:tcW w:w="981" w:type="dxa"/>
            <w:vAlign w:val="center"/>
          </w:tcPr>
          <w:p w14:paraId="54048496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42,86</w:t>
            </w:r>
          </w:p>
        </w:tc>
        <w:tc>
          <w:tcPr>
            <w:tcW w:w="981" w:type="dxa"/>
            <w:vAlign w:val="center"/>
          </w:tcPr>
          <w:p w14:paraId="4C5F4735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</w:t>
            </w:r>
          </w:p>
        </w:tc>
        <w:tc>
          <w:tcPr>
            <w:tcW w:w="981" w:type="dxa"/>
            <w:vAlign w:val="center"/>
          </w:tcPr>
          <w:p w14:paraId="7E3B987D" w14:textId="77777777" w:rsidR="00433A28" w:rsidRPr="00646EA5" w:rsidRDefault="00433A28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14,29</w:t>
            </w:r>
          </w:p>
        </w:tc>
      </w:tr>
    </w:tbl>
    <w:p w14:paraId="2D225A5F" w14:textId="77777777" w:rsidR="00433A28" w:rsidRDefault="00433A28" w:rsidP="00E54DD9">
      <w:pPr>
        <w:jc w:val="both"/>
        <w:rPr>
          <w:bCs/>
        </w:rPr>
      </w:pPr>
    </w:p>
    <w:p w14:paraId="19F1B04D" w14:textId="77777777" w:rsidR="00433A28" w:rsidRDefault="00433A28" w:rsidP="00E54DD9">
      <w:pPr>
        <w:jc w:val="both"/>
        <w:rPr>
          <w:b/>
          <w:bCs/>
        </w:rPr>
      </w:pPr>
    </w:p>
    <w:p w14:paraId="68053FE1" w14:textId="77777777" w:rsidR="00433A28" w:rsidRPr="00290F80" w:rsidRDefault="00433A28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90F80">
        <w:rPr>
          <w:b/>
          <w:bCs/>
          <w:sz w:val="28"/>
          <w:szCs w:val="28"/>
        </w:rPr>
        <w:t xml:space="preserve">. Основные </w:t>
      </w:r>
      <w:r>
        <w:rPr>
          <w:b/>
          <w:bCs/>
          <w:sz w:val="28"/>
          <w:szCs w:val="28"/>
        </w:rPr>
        <w:t>учебники по предмету из ФПУ</w:t>
      </w:r>
      <w:r w:rsidRPr="00290F8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которые использовались ОО субъекта Российской Федерации в 2021-2022 учебном году. </w:t>
      </w:r>
    </w:p>
    <w:p w14:paraId="2C7086A3" w14:textId="77777777" w:rsidR="00433A28" w:rsidRDefault="00433A28" w:rsidP="00E54DD9">
      <w:pPr>
        <w:pStyle w:val="af7"/>
        <w:keepNext/>
        <w:jc w:val="right"/>
        <w:rPr>
          <w:bCs/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5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57"/>
        <w:gridCol w:w="7215"/>
        <w:gridCol w:w="4820"/>
      </w:tblGrid>
      <w:tr w:rsidR="002505AF" w:rsidRPr="002505AF" w14:paraId="6B733307" w14:textId="77777777" w:rsidTr="002505AF">
        <w:trPr>
          <w:cantSplit/>
          <w:tblHeader/>
        </w:trPr>
        <w:tc>
          <w:tcPr>
            <w:tcW w:w="567" w:type="dxa"/>
            <w:shd w:val="clear" w:color="auto" w:fill="auto"/>
            <w:vAlign w:val="center"/>
          </w:tcPr>
          <w:p w14:paraId="73E9E444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A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EE708B9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A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учебного </w:t>
            </w:r>
          </w:p>
          <w:p w14:paraId="3046A382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AF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20FB8746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AF">
              <w:rPr>
                <w:rFonts w:ascii="Times New Roman" w:hAnsi="Times New Roman"/>
                <w:b/>
                <w:sz w:val="24"/>
                <w:szCs w:val="24"/>
              </w:rPr>
              <w:t>Название учебника / линия учебников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81421F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AF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процент ОО, </w:t>
            </w:r>
          </w:p>
          <w:p w14:paraId="35D29A38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AF">
              <w:rPr>
                <w:rFonts w:ascii="Times New Roman" w:hAnsi="Times New Roman"/>
                <w:b/>
                <w:sz w:val="24"/>
                <w:szCs w:val="24"/>
              </w:rPr>
              <w:t>в которых использовался данный учебник / линия учебников</w:t>
            </w:r>
          </w:p>
        </w:tc>
      </w:tr>
      <w:tr w:rsidR="002505AF" w:rsidRPr="00E2039C" w14:paraId="5C87C2B3" w14:textId="77777777" w:rsidTr="002505AF">
        <w:trPr>
          <w:cantSplit/>
        </w:trPr>
        <w:tc>
          <w:tcPr>
            <w:tcW w:w="567" w:type="dxa"/>
            <w:shd w:val="clear" w:color="auto" w:fill="auto"/>
          </w:tcPr>
          <w:p w14:paraId="3D7987D5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7A5CCC9E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15" w:type="dxa"/>
            <w:shd w:val="clear" w:color="auto" w:fill="auto"/>
          </w:tcPr>
          <w:p w14:paraId="5522CC39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 xml:space="preserve">Учебник из ФПУ </w:t>
            </w:r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  <w:tc>
          <w:tcPr>
            <w:tcW w:w="4820" w:type="dxa"/>
            <w:shd w:val="clear" w:color="auto" w:fill="auto"/>
          </w:tcPr>
          <w:p w14:paraId="3301863E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5AF" w:rsidRPr="00E2039C" w14:paraId="42524187" w14:textId="77777777" w:rsidTr="002505AF">
        <w:trPr>
          <w:cantSplit/>
          <w:trHeight w:val="319"/>
        </w:trPr>
        <w:tc>
          <w:tcPr>
            <w:tcW w:w="567" w:type="dxa"/>
            <w:shd w:val="clear" w:color="auto" w:fill="auto"/>
          </w:tcPr>
          <w:p w14:paraId="5F45467C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7FADEDBE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 xml:space="preserve"> 8кл</w:t>
            </w:r>
          </w:p>
        </w:tc>
        <w:tc>
          <w:tcPr>
            <w:tcW w:w="7215" w:type="dxa"/>
            <w:shd w:val="clear" w:color="auto" w:fill="auto"/>
          </w:tcPr>
          <w:p w14:paraId="4E86850A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Алексеев А.И., Николина В.В., Липкина Е.К. и др. География.: АО "Издательство "Просвещение", 2019г.</w:t>
            </w:r>
          </w:p>
        </w:tc>
        <w:tc>
          <w:tcPr>
            <w:tcW w:w="4820" w:type="dxa"/>
            <w:shd w:val="clear" w:color="auto" w:fill="auto"/>
          </w:tcPr>
          <w:p w14:paraId="19AAA395" w14:textId="39C6B0B9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>29 -32%</w:t>
            </w:r>
          </w:p>
        </w:tc>
      </w:tr>
      <w:tr w:rsidR="002505AF" w:rsidRPr="00E2039C" w14:paraId="0B996DDE" w14:textId="77777777" w:rsidTr="002505AF">
        <w:trPr>
          <w:cantSplit/>
          <w:trHeight w:val="319"/>
        </w:trPr>
        <w:tc>
          <w:tcPr>
            <w:tcW w:w="567" w:type="dxa"/>
            <w:shd w:val="clear" w:color="auto" w:fill="auto"/>
          </w:tcPr>
          <w:p w14:paraId="73853D6B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599224CF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7215" w:type="dxa"/>
            <w:shd w:val="clear" w:color="auto" w:fill="auto"/>
          </w:tcPr>
          <w:p w14:paraId="569B0B9D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Алексеев А.И., Николина В.В., Липкина Е.К. и др. География.: АО "Издательство "Просвещение", 2019г.</w:t>
            </w:r>
          </w:p>
        </w:tc>
        <w:tc>
          <w:tcPr>
            <w:tcW w:w="4820" w:type="dxa"/>
            <w:shd w:val="clear" w:color="auto" w:fill="auto"/>
          </w:tcPr>
          <w:p w14:paraId="15196DE4" w14:textId="2864F3CC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2505AF" w14:paraId="10BBCD79" w14:textId="77777777" w:rsidTr="002505AF">
        <w:trPr>
          <w:cantSplit/>
          <w:trHeight w:val="319"/>
        </w:trPr>
        <w:tc>
          <w:tcPr>
            <w:tcW w:w="567" w:type="dxa"/>
            <w:shd w:val="clear" w:color="auto" w:fill="auto"/>
          </w:tcPr>
          <w:p w14:paraId="18188D4E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00F1B0E6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  <w:shd w:val="clear" w:color="auto" w:fill="auto"/>
          </w:tcPr>
          <w:p w14:paraId="531C0693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05AF">
              <w:rPr>
                <w:rFonts w:ascii="Times New Roman" w:hAnsi="Times New Roman"/>
                <w:i/>
                <w:sz w:val="24"/>
                <w:szCs w:val="24"/>
              </w:rPr>
              <w:t xml:space="preserve">Алексеев А.И., Низовцев В.А., Ким Э.В. и др.; под ред. Алексеева А.И. География: География России. Хозяйство и географические </w:t>
            </w:r>
            <w:proofErr w:type="gramStart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районы  .</w:t>
            </w:r>
            <w:proofErr w:type="gramEnd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:ООО "ДРОФА"; АО "Издательство "Просвещение", 2019</w:t>
            </w:r>
          </w:p>
        </w:tc>
        <w:tc>
          <w:tcPr>
            <w:tcW w:w="4820" w:type="dxa"/>
            <w:shd w:val="clear" w:color="auto" w:fill="auto"/>
          </w:tcPr>
          <w:p w14:paraId="753516E2" w14:textId="43E99F9E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</w:tr>
      <w:tr w:rsidR="002505AF" w14:paraId="639D491C" w14:textId="77777777" w:rsidTr="002505AF">
        <w:trPr>
          <w:cantSplit/>
          <w:trHeight w:val="319"/>
        </w:trPr>
        <w:tc>
          <w:tcPr>
            <w:tcW w:w="567" w:type="dxa"/>
            <w:shd w:val="clear" w:color="auto" w:fill="auto"/>
          </w:tcPr>
          <w:p w14:paraId="0FC647B1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44B915A3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  <w:shd w:val="clear" w:color="auto" w:fill="auto"/>
          </w:tcPr>
          <w:p w14:paraId="0B7FDADF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Таможняя</w:t>
            </w:r>
            <w:proofErr w:type="spellEnd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 xml:space="preserve"> Е.А., Толкунова С.Г. География России. Хозяйство. </w:t>
            </w:r>
            <w:proofErr w:type="gramStart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Регионы .:ООО</w:t>
            </w:r>
            <w:proofErr w:type="gramEnd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 xml:space="preserve"> Издательский центр "ВЕНТАНА-ГРАФ"; АО "Издательство "Просвещение", 2021</w:t>
            </w:r>
          </w:p>
        </w:tc>
        <w:tc>
          <w:tcPr>
            <w:tcW w:w="4820" w:type="dxa"/>
            <w:shd w:val="clear" w:color="auto" w:fill="auto"/>
          </w:tcPr>
          <w:p w14:paraId="42FC4985" w14:textId="749D4750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2505AF" w14:paraId="6E43A629" w14:textId="77777777" w:rsidTr="002505AF">
        <w:trPr>
          <w:cantSplit/>
          <w:trHeight w:val="319"/>
        </w:trPr>
        <w:tc>
          <w:tcPr>
            <w:tcW w:w="567" w:type="dxa"/>
            <w:shd w:val="clear" w:color="auto" w:fill="auto"/>
          </w:tcPr>
          <w:p w14:paraId="240A9030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444A532F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  <w:shd w:val="clear" w:color="auto" w:fill="auto"/>
          </w:tcPr>
          <w:p w14:paraId="7266126E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Таможняя</w:t>
            </w:r>
            <w:proofErr w:type="spellEnd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 xml:space="preserve"> Е.А., Толкунова С.Г. География России. Хозяйство. </w:t>
            </w:r>
            <w:proofErr w:type="gramStart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Регионы  .</w:t>
            </w:r>
            <w:proofErr w:type="gramEnd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:АО "Издательство "Просвещение"</w:t>
            </w:r>
          </w:p>
        </w:tc>
        <w:tc>
          <w:tcPr>
            <w:tcW w:w="4820" w:type="dxa"/>
            <w:shd w:val="clear" w:color="auto" w:fill="auto"/>
          </w:tcPr>
          <w:p w14:paraId="50DDF66D" w14:textId="21129840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2505AF" w14:paraId="73B664D1" w14:textId="77777777" w:rsidTr="002505AF">
        <w:trPr>
          <w:cantSplit/>
          <w:trHeight w:val="319"/>
        </w:trPr>
        <w:tc>
          <w:tcPr>
            <w:tcW w:w="567" w:type="dxa"/>
            <w:shd w:val="clear" w:color="auto" w:fill="auto"/>
          </w:tcPr>
          <w:p w14:paraId="344A68AF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259EC9BB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  <w:shd w:val="clear" w:color="auto" w:fill="auto"/>
          </w:tcPr>
          <w:p w14:paraId="57ADE1B3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Алексеев А.И., Низовцев В.А., Николина В.В. География.: АО "Издательство "Просвещение"</w:t>
            </w:r>
          </w:p>
        </w:tc>
        <w:tc>
          <w:tcPr>
            <w:tcW w:w="4820" w:type="dxa"/>
            <w:shd w:val="clear" w:color="auto" w:fill="auto"/>
          </w:tcPr>
          <w:p w14:paraId="44B876E7" w14:textId="4CEBBE1B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2505AF" w14:paraId="4B96AA01" w14:textId="77777777" w:rsidTr="002505AF">
        <w:trPr>
          <w:cantSplit/>
          <w:trHeight w:val="319"/>
        </w:trPr>
        <w:tc>
          <w:tcPr>
            <w:tcW w:w="567" w:type="dxa"/>
            <w:shd w:val="clear" w:color="auto" w:fill="auto"/>
          </w:tcPr>
          <w:p w14:paraId="37468B28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2855404B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  <w:shd w:val="clear" w:color="auto" w:fill="auto"/>
          </w:tcPr>
          <w:p w14:paraId="69905104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Дронов В.П.</w:t>
            </w:r>
            <w:proofErr w:type="gramStart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,  Ром</w:t>
            </w:r>
            <w:proofErr w:type="gramEnd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 xml:space="preserve"> В.Я. География.: ДРОФА, 2020</w:t>
            </w:r>
          </w:p>
        </w:tc>
        <w:tc>
          <w:tcPr>
            <w:tcW w:w="4820" w:type="dxa"/>
            <w:shd w:val="clear" w:color="auto" w:fill="auto"/>
          </w:tcPr>
          <w:p w14:paraId="6080E323" w14:textId="35A6A7D9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>0,6</w:t>
            </w:r>
            <w:r w:rsidR="00C47B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505AF" w14:paraId="3B3E395F" w14:textId="77777777" w:rsidTr="002505AF">
        <w:trPr>
          <w:cantSplit/>
          <w:trHeight w:val="319"/>
        </w:trPr>
        <w:tc>
          <w:tcPr>
            <w:tcW w:w="567" w:type="dxa"/>
            <w:shd w:val="clear" w:color="auto" w:fill="auto"/>
          </w:tcPr>
          <w:p w14:paraId="6E04BE9A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47111CC5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  <w:shd w:val="clear" w:color="auto" w:fill="auto"/>
          </w:tcPr>
          <w:p w14:paraId="76899119" w14:textId="77777777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Дронов В.П., Баринова И.И.</w:t>
            </w:r>
            <w:proofErr w:type="gramStart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>,  Ром</w:t>
            </w:r>
            <w:proofErr w:type="gramEnd"/>
            <w:r w:rsidRPr="002505AF">
              <w:rPr>
                <w:rFonts w:ascii="Times New Roman" w:hAnsi="Times New Roman"/>
                <w:i/>
                <w:sz w:val="24"/>
                <w:szCs w:val="24"/>
              </w:rPr>
              <w:t xml:space="preserve"> В.Я. / Под ред. Дронова В.П. География.: ДРОФА, 2019</w:t>
            </w:r>
          </w:p>
        </w:tc>
        <w:tc>
          <w:tcPr>
            <w:tcW w:w="4820" w:type="dxa"/>
            <w:shd w:val="clear" w:color="auto" w:fill="auto"/>
          </w:tcPr>
          <w:p w14:paraId="16905CA1" w14:textId="0AE8FEC2" w:rsidR="005051B2" w:rsidRPr="002505AF" w:rsidRDefault="005051B2" w:rsidP="002505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5AF"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</w:tr>
    </w:tbl>
    <w:p w14:paraId="4910E9C6" w14:textId="77777777" w:rsidR="00433A28" w:rsidRDefault="00433A28" w:rsidP="00E54D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8E53470" w14:textId="77777777" w:rsidR="00433A28" w:rsidRDefault="00433A28" w:rsidP="00E54DD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F3278">
        <w:rPr>
          <w:rFonts w:ascii="Times New Roman" w:hAnsi="Times New Roman"/>
          <w:b/>
          <w:i/>
          <w:iCs/>
          <w:sz w:val="24"/>
          <w:szCs w:val="24"/>
        </w:rPr>
        <w:t>Планируемые корректировки в выборе учебников из ФПУ (если запланированы)</w:t>
      </w:r>
    </w:p>
    <w:p w14:paraId="7C19688D" w14:textId="77777777" w:rsidR="00DE3B3C" w:rsidRDefault="00DE3B3C" w:rsidP="00DE3B3C">
      <w:pPr>
        <w:pStyle w:val="a3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 обучении в основной школе с</w:t>
      </w:r>
      <w:r w:rsidR="00A11050">
        <w:rPr>
          <w:rFonts w:ascii="Times New Roman" w:hAnsi="Times New Roman"/>
          <w:iCs/>
          <w:sz w:val="24"/>
          <w:szCs w:val="24"/>
        </w:rPr>
        <w:t>ледует придерживаться</w:t>
      </w:r>
      <w:r>
        <w:rPr>
          <w:rFonts w:ascii="Times New Roman" w:hAnsi="Times New Roman"/>
          <w:iCs/>
          <w:sz w:val="24"/>
          <w:szCs w:val="24"/>
        </w:rPr>
        <w:t xml:space="preserve"> с</w:t>
      </w:r>
      <w:r w:rsidRPr="00DE3B3C">
        <w:rPr>
          <w:rFonts w:ascii="Times New Roman" w:hAnsi="Times New Roman"/>
          <w:iCs/>
          <w:sz w:val="24"/>
          <w:szCs w:val="24"/>
        </w:rPr>
        <w:t>пи</w:t>
      </w:r>
      <w:r w:rsidR="002F4BD8">
        <w:rPr>
          <w:rFonts w:ascii="Times New Roman" w:hAnsi="Times New Roman"/>
          <w:iCs/>
          <w:sz w:val="24"/>
          <w:szCs w:val="24"/>
        </w:rPr>
        <w:t>с</w:t>
      </w:r>
      <w:r w:rsidRPr="00DE3B3C">
        <w:rPr>
          <w:rFonts w:ascii="Times New Roman" w:hAnsi="Times New Roman"/>
          <w:iCs/>
          <w:sz w:val="24"/>
          <w:szCs w:val="24"/>
        </w:rPr>
        <w:t>к</w:t>
      </w:r>
      <w:r>
        <w:rPr>
          <w:rFonts w:ascii="Times New Roman" w:hAnsi="Times New Roman"/>
          <w:iCs/>
          <w:sz w:val="24"/>
          <w:szCs w:val="24"/>
        </w:rPr>
        <w:t xml:space="preserve">а учебников, </w:t>
      </w:r>
      <w:r w:rsidRPr="00DE3B3C">
        <w:rPr>
          <w:rFonts w:ascii="Times New Roman" w:hAnsi="Times New Roman"/>
          <w:iCs/>
          <w:sz w:val="24"/>
          <w:szCs w:val="24"/>
        </w:rPr>
        <w:t>включенных в федеральный перечень учебников</w:t>
      </w:r>
      <w:r>
        <w:rPr>
          <w:rFonts w:ascii="Times New Roman" w:hAnsi="Times New Roman"/>
          <w:iCs/>
          <w:sz w:val="24"/>
          <w:szCs w:val="24"/>
        </w:rPr>
        <w:t>, н</w:t>
      </w:r>
      <w:r w:rsidRPr="00DE3B3C">
        <w:rPr>
          <w:rFonts w:ascii="Times New Roman" w:hAnsi="Times New Roman"/>
          <w:iCs/>
          <w:sz w:val="24"/>
          <w:szCs w:val="24"/>
        </w:rPr>
        <w:t>а основании Приказа Министерства просвещения № 766 от 23.12.2020 г. о внесении изменений в федеральный перечень учебников, утвержденный Приказом Министерства просвещения № 254 от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E3B3C">
        <w:rPr>
          <w:rFonts w:ascii="Times New Roman" w:hAnsi="Times New Roman"/>
          <w:iCs/>
          <w:sz w:val="24"/>
          <w:szCs w:val="24"/>
        </w:rPr>
        <w:t>20.05.2020 г.</w:t>
      </w:r>
      <w:r w:rsidRPr="00DE3B3C">
        <w:rPr>
          <w:rFonts w:ascii="Times New Roman" w:hAnsi="Times New Roman"/>
          <w:iCs/>
          <w:sz w:val="24"/>
          <w:szCs w:val="24"/>
        </w:rPr>
        <w:cr/>
      </w:r>
      <w:r w:rsidRPr="00DE3B3C">
        <w:t xml:space="preserve"> </w:t>
      </w:r>
      <w:r>
        <w:t xml:space="preserve">             </w:t>
      </w:r>
      <w:r w:rsidRPr="00DE3B3C">
        <w:rPr>
          <w:rFonts w:ascii="Times New Roman" w:hAnsi="Times New Roman"/>
          <w:iCs/>
          <w:sz w:val="24"/>
          <w:szCs w:val="24"/>
        </w:rPr>
        <w:t>Учебник География России. Население и хозяйство. Дронов В.П.</w:t>
      </w:r>
      <w:proofErr w:type="gramStart"/>
      <w:r w:rsidRPr="00DE3B3C">
        <w:rPr>
          <w:rFonts w:ascii="Times New Roman" w:hAnsi="Times New Roman"/>
          <w:iCs/>
          <w:sz w:val="24"/>
          <w:szCs w:val="24"/>
        </w:rPr>
        <w:t>,  Ром</w:t>
      </w:r>
      <w:proofErr w:type="gramEnd"/>
      <w:r w:rsidRPr="00DE3B3C">
        <w:rPr>
          <w:rFonts w:ascii="Times New Roman" w:hAnsi="Times New Roman"/>
          <w:iCs/>
          <w:sz w:val="24"/>
          <w:szCs w:val="24"/>
        </w:rPr>
        <w:t xml:space="preserve"> В.Я. География.: ДРОФА, 2020; Дронов В.П., Баринова И.И., Ром В.Я. / Под ред. Дронова В.П. География.: ДРОФА, 2019 исключены из ФПУ, поэтому образовательным учреждениям рекомендовано заменить данный УМК на другой.</w:t>
      </w:r>
    </w:p>
    <w:p w14:paraId="75CCEE71" w14:textId="77777777" w:rsidR="00433A28" w:rsidRDefault="00DE3B3C" w:rsidP="00DE3B3C">
      <w:pPr>
        <w:pStyle w:val="a3"/>
        <w:ind w:left="0" w:firstLine="709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Кроме того, на качество обучения и подготовки к экзамену в большей мере влияют формы преподавания, а не УМК. Педагогам необходимо вести занятия в системно–деятельностной форме, использовать на уроках творческие задачи, предлагать для решения и обсуждения открытые </w:t>
      </w:r>
      <w:proofErr w:type="gramStart"/>
      <w:r>
        <w:rPr>
          <w:rFonts w:ascii="Times New Roman" w:hAnsi="Times New Roman"/>
          <w:iCs/>
          <w:sz w:val="24"/>
          <w:szCs w:val="24"/>
        </w:rPr>
        <w:t>типы  заданий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из ОГЭ.</w:t>
      </w:r>
    </w:p>
    <w:p w14:paraId="51E463C1" w14:textId="77777777" w:rsidR="00A11050" w:rsidRDefault="00A11050" w:rsidP="005051B2">
      <w:pPr>
        <w:spacing w:before="240" w:after="200" w:line="276" w:lineRule="auto"/>
        <w:rPr>
          <w:i/>
          <w:szCs w:val="28"/>
        </w:rPr>
        <w:sectPr w:rsidR="00A11050" w:rsidSect="00E54DD9">
          <w:footerReference w:type="default" r:id="rId9"/>
          <w:pgSz w:w="16838" w:h="11906" w:orient="landscape"/>
          <w:pgMar w:top="851" w:right="1103" w:bottom="567" w:left="1134" w:header="709" w:footer="709" w:gutter="0"/>
          <w:cols w:space="708"/>
          <w:docGrid w:linePitch="360"/>
        </w:sectPr>
      </w:pPr>
    </w:p>
    <w:p w14:paraId="41D3C2F2" w14:textId="77777777" w:rsidR="00433A28" w:rsidRDefault="00433A28">
      <w:pPr>
        <w:spacing w:after="200" w:line="276" w:lineRule="auto"/>
        <w:rPr>
          <w:i/>
          <w:szCs w:val="28"/>
        </w:rPr>
      </w:pPr>
    </w:p>
    <w:p w14:paraId="73EAA3F7" w14:textId="77777777" w:rsidR="00433A28" w:rsidRPr="00290F80" w:rsidRDefault="00433A28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2. </w:t>
      </w:r>
    </w:p>
    <w:p w14:paraId="0BA123B5" w14:textId="77777777" w:rsidR="00433A28" w:rsidRDefault="00433A28" w:rsidP="00D116BF">
      <w:pPr>
        <w:jc w:val="center"/>
        <w:rPr>
          <w:rStyle w:val="af5"/>
          <w:sz w:val="28"/>
        </w:rPr>
      </w:pPr>
      <w:r w:rsidRPr="00290F80">
        <w:rPr>
          <w:rStyle w:val="af5"/>
          <w:sz w:val="32"/>
          <w:szCs w:val="32"/>
        </w:rPr>
        <w:t xml:space="preserve">Методический анализ результатов ОГЭ </w:t>
      </w:r>
      <w:r w:rsidRPr="00290F80">
        <w:rPr>
          <w:rStyle w:val="af5"/>
          <w:sz w:val="32"/>
          <w:szCs w:val="32"/>
        </w:rPr>
        <w:br/>
        <w:t>по учебному предмету</w:t>
      </w:r>
      <w:r w:rsidRPr="00290F80">
        <w:rPr>
          <w:rStyle w:val="af5"/>
          <w:sz w:val="32"/>
          <w:szCs w:val="32"/>
        </w:rPr>
        <w:br/>
      </w:r>
      <w:r w:rsidRPr="00BD2337">
        <w:rPr>
          <w:rStyle w:val="af5"/>
          <w:sz w:val="28"/>
          <w:u w:val="single"/>
        </w:rPr>
        <w:t>«География»</w:t>
      </w:r>
    </w:p>
    <w:p w14:paraId="3FE39CAA" w14:textId="77777777" w:rsidR="00433A28" w:rsidRPr="00CE7779" w:rsidRDefault="00433A28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14:paraId="19FDEB4B" w14:textId="77777777" w:rsidR="00433A28" w:rsidRDefault="00433A28" w:rsidP="00D116BF">
      <w:pPr>
        <w:ind w:left="426" w:hanging="426"/>
        <w:rPr>
          <w:i/>
        </w:rPr>
      </w:pPr>
    </w:p>
    <w:p w14:paraId="3D38654D" w14:textId="77777777" w:rsidR="00433A28" w:rsidRPr="00931BA3" w:rsidRDefault="00433A28" w:rsidP="00D116BF">
      <w:pPr>
        <w:ind w:left="426" w:hanging="426"/>
        <w:rPr>
          <w:i/>
        </w:rPr>
      </w:pPr>
      <w:r w:rsidRPr="00931BA3">
        <w:rPr>
          <w:i/>
        </w:rPr>
        <w:t>Далее приведена типовая структура отчета по учебному предмету</w:t>
      </w:r>
    </w:p>
    <w:p w14:paraId="379318A2" w14:textId="77777777" w:rsidR="00433A28" w:rsidRDefault="00433A28" w:rsidP="00D116BF">
      <w:pPr>
        <w:ind w:left="568" w:hanging="568"/>
        <w:jc w:val="both"/>
      </w:pPr>
      <w:bookmarkStart w:id="5" w:name="_Toc395183639"/>
      <w:bookmarkStart w:id="6" w:name="_Toc423954897"/>
      <w:bookmarkStart w:id="7" w:name="_Toc424490574"/>
    </w:p>
    <w:p w14:paraId="2124DAA4" w14:textId="77777777" w:rsidR="00433A28" w:rsidRPr="00290F80" w:rsidRDefault="00433A28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 </w:t>
      </w:r>
      <w:r w:rsidRPr="00290F80">
        <w:rPr>
          <w:b/>
          <w:bCs/>
          <w:sz w:val="28"/>
          <w:szCs w:val="28"/>
        </w:rPr>
        <w:t>Количество участников ОГЭ по учебному предмету (за последние год</w:t>
      </w:r>
      <w:r>
        <w:rPr>
          <w:b/>
          <w:bCs/>
          <w:sz w:val="28"/>
          <w:szCs w:val="28"/>
        </w:rPr>
        <w:t>ы</w:t>
      </w:r>
      <w:r>
        <w:rPr>
          <w:rStyle w:val="a6"/>
          <w:b/>
          <w:bCs/>
          <w:sz w:val="28"/>
          <w:szCs w:val="28"/>
        </w:rPr>
        <w:footnoteReference w:id="8"/>
      </w:r>
      <w:r>
        <w:rPr>
          <w:b/>
          <w:bCs/>
          <w:sz w:val="28"/>
          <w:szCs w:val="28"/>
        </w:rPr>
        <w:t xml:space="preserve"> проведения ОГЭ по предмету</w:t>
      </w:r>
      <w:r w:rsidRPr="00290F80">
        <w:rPr>
          <w:b/>
          <w:bCs/>
          <w:sz w:val="28"/>
          <w:szCs w:val="28"/>
        </w:rPr>
        <w:t>)</w:t>
      </w:r>
      <w:bookmarkEnd w:id="5"/>
      <w:bookmarkEnd w:id="6"/>
      <w:bookmarkEnd w:id="7"/>
      <w:r>
        <w:rPr>
          <w:b/>
          <w:bCs/>
          <w:sz w:val="28"/>
          <w:szCs w:val="28"/>
        </w:rPr>
        <w:t xml:space="preserve"> по категориям</w:t>
      </w:r>
    </w:p>
    <w:p w14:paraId="1DE48C9D" w14:textId="77777777" w:rsidR="00433A28" w:rsidRPr="00AD3663" w:rsidRDefault="00433A28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7"/>
        <w:gridCol w:w="756"/>
        <w:gridCol w:w="757"/>
        <w:gridCol w:w="756"/>
        <w:gridCol w:w="756"/>
        <w:gridCol w:w="756"/>
        <w:gridCol w:w="756"/>
        <w:gridCol w:w="756"/>
        <w:gridCol w:w="756"/>
      </w:tblGrid>
      <w:tr w:rsidR="00433A28" w:rsidRPr="00AF5E14" w14:paraId="43A3EF24" w14:textId="77777777" w:rsidTr="00BD2337">
        <w:trPr>
          <w:cantSplit/>
          <w:tblHeader/>
        </w:trPr>
        <w:tc>
          <w:tcPr>
            <w:tcW w:w="3542" w:type="dxa"/>
            <w:vMerge w:val="restart"/>
            <w:vAlign w:val="center"/>
          </w:tcPr>
          <w:p w14:paraId="63F31E00" w14:textId="77777777" w:rsidR="00433A28" w:rsidRPr="00AF5E14" w:rsidRDefault="00433A28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5E14">
              <w:rPr>
                <w:b/>
                <w:noProof/>
              </w:rPr>
              <w:t>Участники ОГЭ</w:t>
            </w:r>
          </w:p>
        </w:tc>
        <w:tc>
          <w:tcPr>
            <w:tcW w:w="1523" w:type="dxa"/>
            <w:gridSpan w:val="2"/>
            <w:vAlign w:val="center"/>
          </w:tcPr>
          <w:p w14:paraId="00D2E455" w14:textId="77777777" w:rsidR="00433A28" w:rsidRPr="00AF5E14" w:rsidRDefault="00433A28" w:rsidP="00D831A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5E14">
              <w:rPr>
                <w:b/>
                <w:noProof/>
              </w:rPr>
              <w:t>2018 г.</w:t>
            </w:r>
          </w:p>
        </w:tc>
        <w:tc>
          <w:tcPr>
            <w:tcW w:w="1524" w:type="dxa"/>
            <w:gridSpan w:val="2"/>
            <w:vAlign w:val="center"/>
          </w:tcPr>
          <w:p w14:paraId="358E4DCC" w14:textId="77777777" w:rsidR="00433A28" w:rsidRPr="00AF5E14" w:rsidRDefault="00433A28" w:rsidP="00D831A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5E14">
              <w:rPr>
                <w:b/>
                <w:noProof/>
              </w:rPr>
              <w:t>2019 г.</w:t>
            </w:r>
          </w:p>
        </w:tc>
        <w:tc>
          <w:tcPr>
            <w:tcW w:w="1524" w:type="dxa"/>
            <w:gridSpan w:val="2"/>
          </w:tcPr>
          <w:p w14:paraId="2F4B5870" w14:textId="77777777" w:rsidR="00433A28" w:rsidRPr="00AF5E14" w:rsidDel="00006B1B" w:rsidRDefault="00433A28" w:rsidP="00006B1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5E14">
              <w:rPr>
                <w:b/>
                <w:noProof/>
              </w:rPr>
              <w:t>2021 г.</w:t>
            </w:r>
          </w:p>
        </w:tc>
        <w:tc>
          <w:tcPr>
            <w:tcW w:w="1524" w:type="dxa"/>
            <w:gridSpan w:val="2"/>
            <w:vAlign w:val="center"/>
          </w:tcPr>
          <w:p w14:paraId="788C9102" w14:textId="77777777" w:rsidR="00433A28" w:rsidRPr="00AF5E14" w:rsidRDefault="00433A28" w:rsidP="00006B1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5E14">
              <w:rPr>
                <w:b/>
                <w:noProof/>
              </w:rPr>
              <w:t>2022 г.</w:t>
            </w:r>
          </w:p>
        </w:tc>
      </w:tr>
      <w:tr w:rsidR="00433A28" w:rsidRPr="00AF5E14" w14:paraId="41B4255F" w14:textId="77777777" w:rsidTr="00BD2337">
        <w:trPr>
          <w:cantSplit/>
          <w:tblHeader/>
        </w:trPr>
        <w:tc>
          <w:tcPr>
            <w:tcW w:w="3542" w:type="dxa"/>
            <w:vMerge/>
          </w:tcPr>
          <w:p w14:paraId="031A03D6" w14:textId="77777777" w:rsidR="00433A28" w:rsidRPr="00AF5E14" w:rsidRDefault="00433A28" w:rsidP="008555D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761" w:type="dxa"/>
            <w:vAlign w:val="center"/>
          </w:tcPr>
          <w:p w14:paraId="1811CE5C" w14:textId="77777777" w:rsidR="00433A28" w:rsidRPr="00AF5E14" w:rsidRDefault="00433A2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чел.</w:t>
            </w:r>
          </w:p>
        </w:tc>
        <w:tc>
          <w:tcPr>
            <w:tcW w:w="762" w:type="dxa"/>
            <w:vAlign w:val="center"/>
          </w:tcPr>
          <w:p w14:paraId="7E2659F1" w14:textId="77777777" w:rsidR="00433A28" w:rsidRPr="00AF5E14" w:rsidRDefault="00433A2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 xml:space="preserve">% </w:t>
            </w:r>
            <w:r w:rsidRPr="00AF5E14">
              <w:rPr>
                <w:rStyle w:val="a6"/>
                <w:noProof/>
              </w:rPr>
              <w:footnoteReference w:id="9"/>
            </w:r>
          </w:p>
        </w:tc>
        <w:tc>
          <w:tcPr>
            <w:tcW w:w="762" w:type="dxa"/>
            <w:vAlign w:val="center"/>
          </w:tcPr>
          <w:p w14:paraId="20555E13" w14:textId="77777777" w:rsidR="00433A28" w:rsidRPr="00AF5E14" w:rsidRDefault="00433A2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чел.</w:t>
            </w:r>
          </w:p>
        </w:tc>
        <w:tc>
          <w:tcPr>
            <w:tcW w:w="762" w:type="dxa"/>
            <w:vAlign w:val="center"/>
          </w:tcPr>
          <w:p w14:paraId="0606CB8F" w14:textId="77777777" w:rsidR="00433A28" w:rsidRPr="00AF5E14" w:rsidRDefault="00433A2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%</w:t>
            </w:r>
          </w:p>
        </w:tc>
        <w:tc>
          <w:tcPr>
            <w:tcW w:w="762" w:type="dxa"/>
            <w:vAlign w:val="center"/>
          </w:tcPr>
          <w:p w14:paraId="4DBBD975" w14:textId="77777777" w:rsidR="00433A28" w:rsidRPr="00AF5E14" w:rsidRDefault="00433A2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чел.</w:t>
            </w:r>
          </w:p>
        </w:tc>
        <w:tc>
          <w:tcPr>
            <w:tcW w:w="762" w:type="dxa"/>
            <w:vAlign w:val="center"/>
          </w:tcPr>
          <w:p w14:paraId="3A92334C" w14:textId="77777777" w:rsidR="00433A28" w:rsidRPr="00AF5E14" w:rsidRDefault="00433A2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%</w:t>
            </w:r>
          </w:p>
        </w:tc>
        <w:tc>
          <w:tcPr>
            <w:tcW w:w="762" w:type="dxa"/>
            <w:vAlign w:val="center"/>
          </w:tcPr>
          <w:p w14:paraId="15C6C3A1" w14:textId="77777777" w:rsidR="00433A28" w:rsidRPr="00AF5E14" w:rsidRDefault="00433A2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чел.</w:t>
            </w:r>
          </w:p>
        </w:tc>
        <w:tc>
          <w:tcPr>
            <w:tcW w:w="762" w:type="dxa"/>
            <w:vAlign w:val="center"/>
          </w:tcPr>
          <w:p w14:paraId="054BA2E0" w14:textId="77777777" w:rsidR="00433A28" w:rsidRPr="00AF5E14" w:rsidRDefault="00433A2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%</w:t>
            </w:r>
          </w:p>
        </w:tc>
      </w:tr>
      <w:tr w:rsidR="00433A28" w:rsidRPr="00AF5E14" w14:paraId="46229815" w14:textId="77777777" w:rsidTr="00DD3DDF">
        <w:tc>
          <w:tcPr>
            <w:tcW w:w="3542" w:type="dxa"/>
            <w:vAlign w:val="center"/>
          </w:tcPr>
          <w:p w14:paraId="370A779E" w14:textId="77777777" w:rsidR="00433A28" w:rsidRPr="00216D5F" w:rsidRDefault="00433A28" w:rsidP="000F2695">
            <w:pPr>
              <w:tabs>
                <w:tab w:val="left" w:pos="10320"/>
              </w:tabs>
            </w:pPr>
            <w:r w:rsidRPr="00216D5F">
              <w:t>Выпускники текущего года, обучающиеся по программам ООО</w:t>
            </w:r>
          </w:p>
        </w:tc>
        <w:tc>
          <w:tcPr>
            <w:tcW w:w="761" w:type="dxa"/>
            <w:vAlign w:val="center"/>
          </w:tcPr>
          <w:p w14:paraId="279BB487" w14:textId="77777777" w:rsidR="00433A28" w:rsidRPr="00BB7705" w:rsidRDefault="00433A28" w:rsidP="000F2695">
            <w:pPr>
              <w:tabs>
                <w:tab w:val="left" w:pos="10320"/>
              </w:tabs>
              <w:jc w:val="center"/>
            </w:pPr>
            <w:r w:rsidRPr="00BB7705">
              <w:t>1834</w:t>
            </w:r>
          </w:p>
        </w:tc>
        <w:tc>
          <w:tcPr>
            <w:tcW w:w="762" w:type="dxa"/>
            <w:vAlign w:val="center"/>
          </w:tcPr>
          <w:p w14:paraId="1B696780" w14:textId="77777777" w:rsidR="00433A28" w:rsidRPr="00BB7705" w:rsidRDefault="00433A28" w:rsidP="000F2695">
            <w:pPr>
              <w:tabs>
                <w:tab w:val="left" w:pos="10320"/>
              </w:tabs>
              <w:jc w:val="center"/>
            </w:pPr>
            <w:r w:rsidRPr="00BB7705">
              <w:t>100</w:t>
            </w:r>
          </w:p>
        </w:tc>
        <w:tc>
          <w:tcPr>
            <w:tcW w:w="762" w:type="dxa"/>
            <w:vAlign w:val="center"/>
          </w:tcPr>
          <w:p w14:paraId="35B465C7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2122</w:t>
            </w:r>
          </w:p>
        </w:tc>
        <w:tc>
          <w:tcPr>
            <w:tcW w:w="762" w:type="dxa"/>
            <w:vAlign w:val="center"/>
          </w:tcPr>
          <w:p w14:paraId="64B159AF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100</w:t>
            </w:r>
          </w:p>
        </w:tc>
        <w:tc>
          <w:tcPr>
            <w:tcW w:w="762" w:type="dxa"/>
            <w:vAlign w:val="center"/>
          </w:tcPr>
          <w:p w14:paraId="02CA78FA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2C8FBF9A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21B633F1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2150</w:t>
            </w:r>
          </w:p>
        </w:tc>
        <w:tc>
          <w:tcPr>
            <w:tcW w:w="762" w:type="dxa"/>
            <w:vAlign w:val="center"/>
          </w:tcPr>
          <w:p w14:paraId="65F3697C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100</w:t>
            </w:r>
          </w:p>
        </w:tc>
      </w:tr>
      <w:tr w:rsidR="00433A28" w:rsidRPr="00AF5E14" w14:paraId="693FDE6E" w14:textId="77777777" w:rsidTr="00DD3DDF">
        <w:tc>
          <w:tcPr>
            <w:tcW w:w="3542" w:type="dxa"/>
            <w:vAlign w:val="center"/>
          </w:tcPr>
          <w:p w14:paraId="383135E5" w14:textId="77777777" w:rsidR="00433A28" w:rsidRPr="00216D5F" w:rsidRDefault="00433A28" w:rsidP="000F2695">
            <w:pPr>
              <w:tabs>
                <w:tab w:val="left" w:pos="10320"/>
              </w:tabs>
            </w:pPr>
            <w:r w:rsidRPr="00216D5F">
              <w:t>Выпускники лицеев и гимназий</w:t>
            </w:r>
          </w:p>
        </w:tc>
        <w:tc>
          <w:tcPr>
            <w:tcW w:w="761" w:type="dxa"/>
            <w:vAlign w:val="center"/>
          </w:tcPr>
          <w:p w14:paraId="52ED6AFB" w14:textId="77777777" w:rsidR="00433A28" w:rsidRPr="00BB7705" w:rsidRDefault="00433A28" w:rsidP="000F2695">
            <w:pPr>
              <w:tabs>
                <w:tab w:val="left" w:pos="10320"/>
              </w:tabs>
              <w:jc w:val="center"/>
            </w:pPr>
            <w:r w:rsidRPr="00BB7705">
              <w:t>404</w:t>
            </w:r>
          </w:p>
        </w:tc>
        <w:tc>
          <w:tcPr>
            <w:tcW w:w="762" w:type="dxa"/>
            <w:vAlign w:val="center"/>
          </w:tcPr>
          <w:p w14:paraId="792E0263" w14:textId="77777777" w:rsidR="00433A28" w:rsidRPr="00BB7705" w:rsidRDefault="00433A28" w:rsidP="000F2695">
            <w:pPr>
              <w:tabs>
                <w:tab w:val="left" w:pos="10320"/>
              </w:tabs>
              <w:jc w:val="center"/>
            </w:pPr>
            <w:r w:rsidRPr="00BB7705">
              <w:t>22,03</w:t>
            </w:r>
          </w:p>
        </w:tc>
        <w:tc>
          <w:tcPr>
            <w:tcW w:w="762" w:type="dxa"/>
            <w:vAlign w:val="center"/>
          </w:tcPr>
          <w:p w14:paraId="751E7CAF" w14:textId="77777777" w:rsidR="00433A28" w:rsidRPr="00BB7705" w:rsidRDefault="00433A28" w:rsidP="000F2695">
            <w:pPr>
              <w:jc w:val="center"/>
            </w:pPr>
            <w:r w:rsidRPr="00BB7705">
              <w:t>536</w:t>
            </w:r>
          </w:p>
        </w:tc>
        <w:tc>
          <w:tcPr>
            <w:tcW w:w="762" w:type="dxa"/>
            <w:vAlign w:val="center"/>
          </w:tcPr>
          <w:p w14:paraId="2DA234FE" w14:textId="77777777" w:rsidR="00433A28" w:rsidRPr="00BB7705" w:rsidRDefault="00433A28" w:rsidP="000F2695">
            <w:pPr>
              <w:jc w:val="center"/>
            </w:pPr>
            <w:r w:rsidRPr="00BB7705">
              <w:t>25,26</w:t>
            </w:r>
          </w:p>
        </w:tc>
        <w:tc>
          <w:tcPr>
            <w:tcW w:w="762" w:type="dxa"/>
            <w:vAlign w:val="center"/>
          </w:tcPr>
          <w:p w14:paraId="42D7D202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6CA0797B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63614CF5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528</w:t>
            </w:r>
          </w:p>
        </w:tc>
        <w:tc>
          <w:tcPr>
            <w:tcW w:w="762" w:type="dxa"/>
            <w:vAlign w:val="center"/>
          </w:tcPr>
          <w:p w14:paraId="26D234CA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24,56</w:t>
            </w:r>
          </w:p>
        </w:tc>
      </w:tr>
      <w:tr w:rsidR="00433A28" w:rsidRPr="00AF5E14" w14:paraId="277DAD5A" w14:textId="77777777" w:rsidTr="00DD3DDF">
        <w:tc>
          <w:tcPr>
            <w:tcW w:w="3542" w:type="dxa"/>
            <w:vAlign w:val="center"/>
          </w:tcPr>
          <w:p w14:paraId="524512E1" w14:textId="77777777" w:rsidR="00433A28" w:rsidRPr="00216D5F" w:rsidRDefault="00433A28" w:rsidP="000F2695">
            <w:pPr>
              <w:tabs>
                <w:tab w:val="left" w:pos="10320"/>
              </w:tabs>
            </w:pPr>
            <w:r w:rsidRPr="00216D5F">
              <w:t>Выпускники СОШ</w:t>
            </w:r>
          </w:p>
        </w:tc>
        <w:tc>
          <w:tcPr>
            <w:tcW w:w="761" w:type="dxa"/>
            <w:vAlign w:val="center"/>
          </w:tcPr>
          <w:p w14:paraId="3EF21150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1268</w:t>
            </w:r>
          </w:p>
        </w:tc>
        <w:tc>
          <w:tcPr>
            <w:tcW w:w="762" w:type="dxa"/>
            <w:vAlign w:val="center"/>
          </w:tcPr>
          <w:p w14:paraId="678F0027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69,14</w:t>
            </w:r>
          </w:p>
        </w:tc>
        <w:tc>
          <w:tcPr>
            <w:tcW w:w="762" w:type="dxa"/>
            <w:vAlign w:val="center"/>
          </w:tcPr>
          <w:p w14:paraId="7405CD0E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1378</w:t>
            </w:r>
          </w:p>
        </w:tc>
        <w:tc>
          <w:tcPr>
            <w:tcW w:w="762" w:type="dxa"/>
            <w:vAlign w:val="center"/>
          </w:tcPr>
          <w:p w14:paraId="1D9879B7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64,94</w:t>
            </w:r>
          </w:p>
        </w:tc>
        <w:tc>
          <w:tcPr>
            <w:tcW w:w="762" w:type="dxa"/>
            <w:vAlign w:val="center"/>
          </w:tcPr>
          <w:p w14:paraId="7D821D0C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03A13EB6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5BEF8E94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1409</w:t>
            </w:r>
          </w:p>
        </w:tc>
        <w:tc>
          <w:tcPr>
            <w:tcW w:w="762" w:type="dxa"/>
            <w:vAlign w:val="center"/>
          </w:tcPr>
          <w:p w14:paraId="103DA207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65,53</w:t>
            </w:r>
          </w:p>
        </w:tc>
      </w:tr>
      <w:tr w:rsidR="00433A28" w:rsidRPr="00AF5E14" w14:paraId="5011E979" w14:textId="77777777" w:rsidTr="00DD3DDF">
        <w:tc>
          <w:tcPr>
            <w:tcW w:w="3542" w:type="dxa"/>
            <w:vAlign w:val="center"/>
          </w:tcPr>
          <w:p w14:paraId="1B702220" w14:textId="77777777" w:rsidR="00433A28" w:rsidRPr="00216D5F" w:rsidRDefault="00433A28" w:rsidP="000F2695">
            <w:pPr>
              <w:tabs>
                <w:tab w:val="left" w:pos="10320"/>
              </w:tabs>
            </w:pPr>
            <w:r w:rsidRPr="00216D5F">
              <w:t>Выпускники СПО</w:t>
            </w:r>
          </w:p>
        </w:tc>
        <w:tc>
          <w:tcPr>
            <w:tcW w:w="761" w:type="dxa"/>
            <w:vAlign w:val="center"/>
          </w:tcPr>
          <w:p w14:paraId="37D9E397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43</w:t>
            </w:r>
          </w:p>
        </w:tc>
        <w:tc>
          <w:tcPr>
            <w:tcW w:w="762" w:type="dxa"/>
            <w:vAlign w:val="center"/>
          </w:tcPr>
          <w:p w14:paraId="3CFCFA03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2,34</w:t>
            </w:r>
          </w:p>
        </w:tc>
        <w:tc>
          <w:tcPr>
            <w:tcW w:w="762" w:type="dxa"/>
            <w:vAlign w:val="center"/>
          </w:tcPr>
          <w:p w14:paraId="50101CFB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80</w:t>
            </w:r>
          </w:p>
        </w:tc>
        <w:tc>
          <w:tcPr>
            <w:tcW w:w="762" w:type="dxa"/>
            <w:vAlign w:val="center"/>
          </w:tcPr>
          <w:p w14:paraId="1534A580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3,77</w:t>
            </w:r>
          </w:p>
        </w:tc>
        <w:tc>
          <w:tcPr>
            <w:tcW w:w="762" w:type="dxa"/>
            <w:vAlign w:val="center"/>
          </w:tcPr>
          <w:p w14:paraId="1FBDCA96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4F11A0FA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72597168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66</w:t>
            </w:r>
          </w:p>
        </w:tc>
        <w:tc>
          <w:tcPr>
            <w:tcW w:w="762" w:type="dxa"/>
            <w:vAlign w:val="center"/>
          </w:tcPr>
          <w:p w14:paraId="6C6093C5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3,07</w:t>
            </w:r>
          </w:p>
        </w:tc>
      </w:tr>
      <w:tr w:rsidR="00433A28" w:rsidRPr="00AF5E14" w14:paraId="01D486DF" w14:textId="77777777" w:rsidTr="00DD3DDF">
        <w:tc>
          <w:tcPr>
            <w:tcW w:w="3542" w:type="dxa"/>
            <w:vAlign w:val="center"/>
          </w:tcPr>
          <w:p w14:paraId="5A369901" w14:textId="77777777" w:rsidR="00433A28" w:rsidRPr="00216D5F" w:rsidRDefault="00433A28" w:rsidP="000F2695">
            <w:pPr>
              <w:tabs>
                <w:tab w:val="left" w:pos="10320"/>
              </w:tabs>
            </w:pPr>
            <w:r w:rsidRPr="00216D5F">
              <w:t>Выпускники ООШ</w:t>
            </w:r>
          </w:p>
        </w:tc>
        <w:tc>
          <w:tcPr>
            <w:tcW w:w="761" w:type="dxa"/>
            <w:vAlign w:val="center"/>
          </w:tcPr>
          <w:p w14:paraId="7B98913A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103</w:t>
            </w:r>
          </w:p>
        </w:tc>
        <w:tc>
          <w:tcPr>
            <w:tcW w:w="762" w:type="dxa"/>
            <w:vAlign w:val="center"/>
          </w:tcPr>
          <w:p w14:paraId="2708646B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5,62</w:t>
            </w:r>
          </w:p>
        </w:tc>
        <w:tc>
          <w:tcPr>
            <w:tcW w:w="762" w:type="dxa"/>
            <w:vAlign w:val="center"/>
          </w:tcPr>
          <w:p w14:paraId="08012A93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92</w:t>
            </w:r>
          </w:p>
        </w:tc>
        <w:tc>
          <w:tcPr>
            <w:tcW w:w="762" w:type="dxa"/>
            <w:vAlign w:val="center"/>
          </w:tcPr>
          <w:p w14:paraId="2FCB0ABE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4,34</w:t>
            </w:r>
          </w:p>
        </w:tc>
        <w:tc>
          <w:tcPr>
            <w:tcW w:w="762" w:type="dxa"/>
            <w:vAlign w:val="center"/>
          </w:tcPr>
          <w:p w14:paraId="1B67DD7D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7AA8BC4E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364CE982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114</w:t>
            </w:r>
          </w:p>
        </w:tc>
        <w:tc>
          <w:tcPr>
            <w:tcW w:w="762" w:type="dxa"/>
            <w:vAlign w:val="center"/>
          </w:tcPr>
          <w:p w14:paraId="3FA6ECBB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5,30</w:t>
            </w:r>
          </w:p>
        </w:tc>
      </w:tr>
      <w:tr w:rsidR="00433A28" w:rsidRPr="00AF5E14" w14:paraId="3F1A7FBA" w14:textId="77777777" w:rsidTr="00DD3DDF">
        <w:tc>
          <w:tcPr>
            <w:tcW w:w="3542" w:type="dxa"/>
            <w:vAlign w:val="center"/>
          </w:tcPr>
          <w:p w14:paraId="5146D0AF" w14:textId="77777777" w:rsidR="00433A28" w:rsidRPr="00216D5F" w:rsidRDefault="00433A28" w:rsidP="000F2695">
            <w:pPr>
              <w:tabs>
                <w:tab w:val="left" w:pos="10320"/>
              </w:tabs>
            </w:pPr>
            <w:r w:rsidRPr="00216D5F">
              <w:t>Выпускники интернатов</w:t>
            </w:r>
          </w:p>
        </w:tc>
        <w:tc>
          <w:tcPr>
            <w:tcW w:w="761" w:type="dxa"/>
            <w:vAlign w:val="center"/>
          </w:tcPr>
          <w:p w14:paraId="24C0A1D8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16</w:t>
            </w:r>
          </w:p>
        </w:tc>
        <w:tc>
          <w:tcPr>
            <w:tcW w:w="762" w:type="dxa"/>
            <w:vAlign w:val="center"/>
          </w:tcPr>
          <w:p w14:paraId="0D0DA4E7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0,87</w:t>
            </w:r>
          </w:p>
        </w:tc>
        <w:tc>
          <w:tcPr>
            <w:tcW w:w="762" w:type="dxa"/>
            <w:vAlign w:val="center"/>
          </w:tcPr>
          <w:p w14:paraId="5F7BE5B1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36</w:t>
            </w:r>
          </w:p>
        </w:tc>
        <w:tc>
          <w:tcPr>
            <w:tcW w:w="762" w:type="dxa"/>
            <w:vAlign w:val="center"/>
          </w:tcPr>
          <w:p w14:paraId="2F27A4D9" w14:textId="77777777" w:rsidR="00433A28" w:rsidRPr="00BB7705" w:rsidRDefault="00433A28" w:rsidP="000F2695">
            <w:pPr>
              <w:jc w:val="center"/>
              <w:rPr>
                <w:color w:val="000000"/>
              </w:rPr>
            </w:pPr>
            <w:r w:rsidRPr="00BB7705">
              <w:rPr>
                <w:color w:val="000000"/>
              </w:rPr>
              <w:t>1,70</w:t>
            </w:r>
          </w:p>
        </w:tc>
        <w:tc>
          <w:tcPr>
            <w:tcW w:w="762" w:type="dxa"/>
            <w:vAlign w:val="center"/>
          </w:tcPr>
          <w:p w14:paraId="1EEBE1BD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5A3FDF62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5F6996A1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33</w:t>
            </w:r>
          </w:p>
        </w:tc>
        <w:tc>
          <w:tcPr>
            <w:tcW w:w="762" w:type="dxa"/>
            <w:vAlign w:val="center"/>
          </w:tcPr>
          <w:p w14:paraId="70C48B22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1,53</w:t>
            </w:r>
          </w:p>
        </w:tc>
      </w:tr>
      <w:tr w:rsidR="00433A28" w:rsidRPr="00AF5E14" w14:paraId="6CD03A6A" w14:textId="77777777" w:rsidTr="00DD3DDF">
        <w:tc>
          <w:tcPr>
            <w:tcW w:w="3542" w:type="dxa"/>
            <w:vAlign w:val="center"/>
          </w:tcPr>
          <w:p w14:paraId="76A2DD75" w14:textId="77777777" w:rsidR="00433A28" w:rsidRPr="00216D5F" w:rsidRDefault="00433A28" w:rsidP="000F2695">
            <w:pPr>
              <w:tabs>
                <w:tab w:val="left" w:pos="10320"/>
              </w:tabs>
            </w:pPr>
            <w:r w:rsidRPr="00216D5F">
              <w:t>Обучающиеся на дому</w:t>
            </w:r>
          </w:p>
        </w:tc>
        <w:tc>
          <w:tcPr>
            <w:tcW w:w="761" w:type="dxa"/>
            <w:vAlign w:val="center"/>
          </w:tcPr>
          <w:p w14:paraId="6116B801" w14:textId="77777777" w:rsidR="00433A28" w:rsidRDefault="00433A28" w:rsidP="00BD2337">
            <w:pPr>
              <w:jc w:val="center"/>
            </w:pPr>
            <w:r w:rsidRPr="00021127">
              <w:t>–</w:t>
            </w:r>
          </w:p>
        </w:tc>
        <w:tc>
          <w:tcPr>
            <w:tcW w:w="762" w:type="dxa"/>
            <w:vAlign w:val="center"/>
          </w:tcPr>
          <w:p w14:paraId="3F9DEAC9" w14:textId="77777777" w:rsidR="00433A28" w:rsidRDefault="00433A28" w:rsidP="00BD2337">
            <w:pPr>
              <w:jc w:val="center"/>
            </w:pPr>
            <w:r w:rsidRPr="00021127">
              <w:t>–</w:t>
            </w:r>
          </w:p>
        </w:tc>
        <w:tc>
          <w:tcPr>
            <w:tcW w:w="762" w:type="dxa"/>
            <w:vAlign w:val="center"/>
          </w:tcPr>
          <w:p w14:paraId="2844F47E" w14:textId="77777777" w:rsidR="00433A28" w:rsidRDefault="00433A28" w:rsidP="00BD2337">
            <w:pPr>
              <w:jc w:val="center"/>
            </w:pPr>
            <w:r w:rsidRPr="00021127">
              <w:t>–</w:t>
            </w:r>
          </w:p>
        </w:tc>
        <w:tc>
          <w:tcPr>
            <w:tcW w:w="762" w:type="dxa"/>
            <w:vAlign w:val="center"/>
          </w:tcPr>
          <w:p w14:paraId="78644695" w14:textId="77777777" w:rsidR="00433A28" w:rsidRDefault="00433A28" w:rsidP="00BD2337">
            <w:pPr>
              <w:jc w:val="center"/>
            </w:pPr>
            <w:r w:rsidRPr="00021127">
              <w:t>–</w:t>
            </w:r>
          </w:p>
        </w:tc>
        <w:tc>
          <w:tcPr>
            <w:tcW w:w="762" w:type="dxa"/>
            <w:vAlign w:val="center"/>
          </w:tcPr>
          <w:p w14:paraId="39F4C6E7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7E7F60A9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77AC1DF1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3</w:t>
            </w:r>
          </w:p>
        </w:tc>
        <w:tc>
          <w:tcPr>
            <w:tcW w:w="762" w:type="dxa"/>
            <w:vAlign w:val="center"/>
          </w:tcPr>
          <w:p w14:paraId="21058BC8" w14:textId="77777777" w:rsidR="00433A28" w:rsidRPr="00DD3DDF" w:rsidRDefault="00433A28" w:rsidP="00DD3DDF">
            <w:pPr>
              <w:jc w:val="center"/>
              <w:rPr>
                <w:color w:val="000000"/>
              </w:rPr>
            </w:pPr>
            <w:r w:rsidRPr="00DD3DDF">
              <w:rPr>
                <w:color w:val="000000"/>
              </w:rPr>
              <w:t>0,14</w:t>
            </w:r>
          </w:p>
        </w:tc>
      </w:tr>
      <w:tr w:rsidR="00433A28" w:rsidRPr="00AF5E14" w14:paraId="290E81B2" w14:textId="77777777" w:rsidTr="00BD2337">
        <w:tc>
          <w:tcPr>
            <w:tcW w:w="3542" w:type="dxa"/>
            <w:vAlign w:val="center"/>
          </w:tcPr>
          <w:p w14:paraId="0B5DEEA5" w14:textId="77777777" w:rsidR="00433A28" w:rsidRPr="00216D5F" w:rsidRDefault="00433A28" w:rsidP="000F2695">
            <w:pPr>
              <w:tabs>
                <w:tab w:val="left" w:pos="10320"/>
              </w:tabs>
            </w:pPr>
            <w:proofErr w:type="gramStart"/>
            <w:r w:rsidRPr="00216D5F">
              <w:t>Участники  с</w:t>
            </w:r>
            <w:proofErr w:type="gramEnd"/>
            <w:r w:rsidRPr="00216D5F">
              <w:t xml:space="preserve"> ограниченными возможностями здоровья</w:t>
            </w:r>
          </w:p>
        </w:tc>
        <w:tc>
          <w:tcPr>
            <w:tcW w:w="761" w:type="dxa"/>
            <w:vAlign w:val="center"/>
          </w:tcPr>
          <w:p w14:paraId="2D98E66A" w14:textId="77777777" w:rsidR="00433A28" w:rsidRDefault="00433A28" w:rsidP="00BD2337">
            <w:pPr>
              <w:jc w:val="center"/>
            </w:pPr>
            <w:r w:rsidRPr="00021127">
              <w:t>–</w:t>
            </w:r>
          </w:p>
        </w:tc>
        <w:tc>
          <w:tcPr>
            <w:tcW w:w="762" w:type="dxa"/>
            <w:vAlign w:val="center"/>
          </w:tcPr>
          <w:p w14:paraId="5DCC4C5E" w14:textId="77777777" w:rsidR="00433A28" w:rsidRDefault="00433A28" w:rsidP="00BD2337">
            <w:pPr>
              <w:jc w:val="center"/>
            </w:pPr>
            <w:r w:rsidRPr="00021127">
              <w:t>–</w:t>
            </w:r>
          </w:p>
        </w:tc>
        <w:tc>
          <w:tcPr>
            <w:tcW w:w="762" w:type="dxa"/>
            <w:vAlign w:val="center"/>
          </w:tcPr>
          <w:p w14:paraId="019AA684" w14:textId="77777777" w:rsidR="00433A28" w:rsidRDefault="00433A28" w:rsidP="00BD2337">
            <w:pPr>
              <w:jc w:val="center"/>
            </w:pPr>
            <w:r w:rsidRPr="00021127">
              <w:t>–</w:t>
            </w:r>
          </w:p>
        </w:tc>
        <w:tc>
          <w:tcPr>
            <w:tcW w:w="762" w:type="dxa"/>
            <w:vAlign w:val="center"/>
          </w:tcPr>
          <w:p w14:paraId="24F2CCCD" w14:textId="77777777" w:rsidR="00433A28" w:rsidRDefault="00433A28" w:rsidP="00BD2337">
            <w:pPr>
              <w:jc w:val="center"/>
            </w:pPr>
            <w:r w:rsidRPr="00021127">
              <w:t>–</w:t>
            </w:r>
          </w:p>
        </w:tc>
        <w:tc>
          <w:tcPr>
            <w:tcW w:w="762" w:type="dxa"/>
            <w:vAlign w:val="center"/>
          </w:tcPr>
          <w:p w14:paraId="11A7ACD1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689D92D2" w14:textId="77777777" w:rsidR="00433A28" w:rsidRDefault="00433A28" w:rsidP="00BD2337">
            <w:pPr>
              <w:jc w:val="center"/>
            </w:pPr>
            <w:r w:rsidRPr="00937711">
              <w:t>–</w:t>
            </w:r>
          </w:p>
        </w:tc>
        <w:tc>
          <w:tcPr>
            <w:tcW w:w="762" w:type="dxa"/>
            <w:vAlign w:val="center"/>
          </w:tcPr>
          <w:p w14:paraId="00167007" w14:textId="77777777" w:rsidR="00433A28" w:rsidRPr="00AF5E14" w:rsidRDefault="00433A28" w:rsidP="008555D2">
            <w:pPr>
              <w:jc w:val="center"/>
            </w:pPr>
            <w:r>
              <w:t>2</w:t>
            </w:r>
          </w:p>
        </w:tc>
        <w:tc>
          <w:tcPr>
            <w:tcW w:w="762" w:type="dxa"/>
            <w:vAlign w:val="center"/>
          </w:tcPr>
          <w:p w14:paraId="77D45D5C" w14:textId="77777777" w:rsidR="00433A28" w:rsidRPr="00AF5E14" w:rsidRDefault="00433A28" w:rsidP="008555D2">
            <w:pPr>
              <w:jc w:val="center"/>
            </w:pPr>
            <w:r>
              <w:t>0,09</w:t>
            </w:r>
          </w:p>
        </w:tc>
      </w:tr>
    </w:tbl>
    <w:p w14:paraId="2C9240BD" w14:textId="77777777" w:rsidR="00433A28" w:rsidRDefault="00433A28" w:rsidP="00EB7C8C">
      <w:pPr>
        <w:jc w:val="both"/>
        <w:rPr>
          <w:b/>
        </w:rPr>
      </w:pPr>
      <w:bookmarkStart w:id="8" w:name="_Toc424490577"/>
    </w:p>
    <w:p w14:paraId="01CA598C" w14:textId="77777777" w:rsidR="00433A28" w:rsidRPr="002178E5" w:rsidRDefault="00433A28" w:rsidP="00EB7C8C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8"/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14:paraId="4AD9FCE4" w14:textId="0E99ABD2" w:rsidR="00433A28" w:rsidRDefault="00A11050" w:rsidP="002F4BD8">
      <w:pPr>
        <w:ind w:firstLine="709"/>
        <w:jc w:val="both"/>
        <w:rPr>
          <w:b/>
          <w:bCs/>
          <w:sz w:val="28"/>
          <w:szCs w:val="28"/>
        </w:rPr>
      </w:pPr>
      <w:r>
        <w:t xml:space="preserve"> </w:t>
      </w:r>
      <w:r w:rsidRPr="00A11050">
        <w:t xml:space="preserve">Количество участников </w:t>
      </w:r>
      <w:r w:rsidR="0019740F">
        <w:t>по географии остается стабильно высоким</w:t>
      </w:r>
      <w:r w:rsidRPr="00A11050">
        <w:t>, т</w:t>
      </w:r>
      <w:r w:rsidR="005F029D">
        <w:t>ак как</w:t>
      </w:r>
      <w:r w:rsidRPr="00A11050">
        <w:t xml:space="preserve"> </w:t>
      </w:r>
      <w:r w:rsidR="00F01CBF">
        <w:t xml:space="preserve">многие </w:t>
      </w:r>
      <w:r w:rsidRPr="00A11050">
        <w:t>считают Географию бо</w:t>
      </w:r>
      <w:r w:rsidR="0019740F">
        <w:t>лее легким предметом по выбору.</w:t>
      </w:r>
      <w:r w:rsidR="001B7636">
        <w:t xml:space="preserve"> </w:t>
      </w:r>
      <w:r w:rsidRPr="00A11050">
        <w:t xml:space="preserve">Возросло число участников </w:t>
      </w:r>
      <w:r w:rsidR="001B7636">
        <w:t xml:space="preserve">из СОШ, ООШ, а </w:t>
      </w:r>
      <w:r w:rsidRPr="00A11050">
        <w:t xml:space="preserve">из </w:t>
      </w:r>
      <w:r w:rsidR="001B7636">
        <w:t>СПО,</w:t>
      </w:r>
      <w:r w:rsidR="0019740F">
        <w:t xml:space="preserve"> </w:t>
      </w:r>
      <w:r w:rsidR="001B7636">
        <w:t>лицеев и гимназий немного</w:t>
      </w:r>
      <w:r w:rsidR="0019740F">
        <w:t xml:space="preserve"> умень</w:t>
      </w:r>
      <w:r w:rsidRPr="00A11050">
        <w:t>шилось.</w:t>
      </w:r>
      <w:r w:rsidR="001B7636">
        <w:t xml:space="preserve"> Появились у</w:t>
      </w:r>
      <w:r w:rsidR="001B7636" w:rsidRPr="001B7636">
        <w:t>частники с ограниченными возможностями здоровья</w:t>
      </w:r>
      <w:r w:rsidR="001B7636">
        <w:t xml:space="preserve"> и о</w:t>
      </w:r>
      <w:r w:rsidR="001B7636" w:rsidRPr="001B7636">
        <w:t>бучающиеся на дому</w:t>
      </w:r>
      <w:r w:rsidR="001B7636">
        <w:t>.</w:t>
      </w:r>
    </w:p>
    <w:p w14:paraId="27C7970A" w14:textId="77777777" w:rsidR="00433A28" w:rsidRDefault="00433A28" w:rsidP="00290F80">
      <w:pPr>
        <w:jc w:val="both"/>
        <w:rPr>
          <w:b/>
          <w:bCs/>
          <w:sz w:val="28"/>
          <w:szCs w:val="28"/>
        </w:rPr>
      </w:pPr>
    </w:p>
    <w:p w14:paraId="2EFA2DCE" w14:textId="77777777" w:rsidR="00433A28" w:rsidRDefault="00433A28" w:rsidP="00290F80">
      <w:pPr>
        <w:jc w:val="both"/>
        <w:rPr>
          <w:b/>
          <w:bCs/>
          <w:sz w:val="28"/>
          <w:szCs w:val="28"/>
        </w:rPr>
      </w:pPr>
    </w:p>
    <w:p w14:paraId="4EBC0323" w14:textId="77777777" w:rsidR="00433A28" w:rsidRPr="00290F80" w:rsidRDefault="00433A28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2.2.</w:t>
      </w:r>
      <w:r>
        <w:rPr>
          <w:b/>
          <w:bCs/>
          <w:sz w:val="28"/>
          <w:szCs w:val="28"/>
        </w:rPr>
        <w:t> </w:t>
      </w:r>
      <w:r w:rsidRPr="00290F80">
        <w:rPr>
          <w:b/>
          <w:bCs/>
          <w:sz w:val="28"/>
          <w:szCs w:val="28"/>
        </w:rPr>
        <w:t>Основные результаты ОГЭ по учебному предмету</w:t>
      </w:r>
    </w:p>
    <w:p w14:paraId="1DD1449C" w14:textId="77777777" w:rsidR="00433A28" w:rsidRDefault="00433A28" w:rsidP="00EB7C8C">
      <w:pPr>
        <w:tabs>
          <w:tab w:val="left" w:pos="2010"/>
        </w:tabs>
        <w:jc w:val="both"/>
      </w:pPr>
    </w:p>
    <w:p w14:paraId="0041E7EC" w14:textId="77777777" w:rsidR="00433A28" w:rsidRPr="00A80A00" w:rsidRDefault="00433A28" w:rsidP="002178E5">
      <w:pPr>
        <w:jc w:val="both"/>
        <w:rPr>
          <w:i/>
        </w:rPr>
      </w:pPr>
      <w:r w:rsidRPr="005F2021">
        <w:rPr>
          <w:b/>
        </w:rPr>
        <w:t>2.2.1</w:t>
      </w:r>
      <w:r>
        <w:rPr>
          <w:b/>
        </w:rPr>
        <w:t xml:space="preserve">. Диаграмма распределения первичных баллов участников ОГЭ по предмету </w:t>
      </w:r>
      <w:r>
        <w:rPr>
          <w:b/>
        </w:rPr>
        <w:br/>
        <w:t xml:space="preserve">в 2022 г. </w:t>
      </w:r>
      <w:r w:rsidRPr="00A80A00">
        <w:rPr>
          <w:i/>
        </w:rPr>
        <w:t>(количество участников, получивших тот или иной балл)</w:t>
      </w:r>
    </w:p>
    <w:p w14:paraId="7B6AF4A4" w14:textId="77777777" w:rsidR="00433A28" w:rsidRDefault="00433A28" w:rsidP="002178E5">
      <w:pPr>
        <w:tabs>
          <w:tab w:val="left" w:pos="2010"/>
        </w:tabs>
        <w:jc w:val="both"/>
        <w:rPr>
          <w:b/>
        </w:rPr>
      </w:pPr>
    </w:p>
    <w:p w14:paraId="5138225A" w14:textId="7011F612" w:rsidR="002F4BD8" w:rsidRDefault="009319E5" w:rsidP="001B3A90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 wp14:anchorId="4EDC15FC" wp14:editId="33AF8870">
            <wp:extent cx="6076950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B8C6" w14:textId="77777777" w:rsidR="00433A28" w:rsidRPr="005F2021" w:rsidRDefault="00433A28" w:rsidP="001B3A90">
      <w:pPr>
        <w:spacing w:after="200" w:line="276" w:lineRule="auto"/>
        <w:rPr>
          <w:b/>
        </w:rPr>
      </w:pPr>
      <w:r w:rsidRPr="005F2021">
        <w:rPr>
          <w:b/>
        </w:rPr>
        <w:t>2.2.</w:t>
      </w:r>
      <w:r>
        <w:rPr>
          <w:b/>
        </w:rPr>
        <w:t>2.</w:t>
      </w:r>
      <w:r w:rsidRPr="005F2021">
        <w:rPr>
          <w:b/>
        </w:rPr>
        <w:t xml:space="preserve"> Динамика результатов ОГЭ по предмету </w:t>
      </w:r>
    </w:p>
    <w:p w14:paraId="71DF7B36" w14:textId="77777777" w:rsidR="00433A28" w:rsidRPr="00AD3663" w:rsidRDefault="00433A28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974"/>
        <w:gridCol w:w="975"/>
        <w:gridCol w:w="974"/>
        <w:gridCol w:w="975"/>
        <w:gridCol w:w="975"/>
        <w:gridCol w:w="974"/>
        <w:gridCol w:w="975"/>
        <w:gridCol w:w="975"/>
      </w:tblGrid>
      <w:tr w:rsidR="00433A28" w:rsidRPr="00AF5E14" w14:paraId="73A8148D" w14:textId="77777777" w:rsidTr="002178E5">
        <w:trPr>
          <w:cantSplit/>
          <w:trHeight w:val="338"/>
          <w:tblHeader/>
        </w:trPr>
        <w:tc>
          <w:tcPr>
            <w:tcW w:w="1701" w:type="dxa"/>
            <w:vMerge w:val="restart"/>
            <w:vAlign w:val="center"/>
          </w:tcPr>
          <w:p w14:paraId="2586CD6A" w14:textId="77777777" w:rsidR="00433A28" w:rsidRPr="00931BA3" w:rsidRDefault="00433A28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14:paraId="3F832CA8" w14:textId="77777777" w:rsidR="00433A28" w:rsidRPr="00D831A4" w:rsidRDefault="00433A28" w:rsidP="00D831A4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2018 г.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F802" w14:textId="77777777" w:rsidR="00433A28" w:rsidRPr="00D831A4" w:rsidRDefault="00433A28" w:rsidP="00D831A4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2019 г.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BB2970" w14:textId="77777777" w:rsidR="00433A28" w:rsidRPr="00D831A4" w:rsidRDefault="00433A28" w:rsidP="008764EC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2021 г.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14:paraId="3B3176D1" w14:textId="77777777" w:rsidR="00433A28" w:rsidRPr="00D831A4" w:rsidRDefault="00433A28" w:rsidP="00C51483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</w:t>
            </w:r>
            <w:r>
              <w:rPr>
                <w:rFonts w:eastAsia="MS Mincho"/>
                <w:b/>
              </w:rPr>
              <w:t>2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433A28" w:rsidRPr="00AF5E14" w14:paraId="3C36779D" w14:textId="77777777" w:rsidTr="002178E5">
        <w:trPr>
          <w:cantSplit/>
          <w:trHeight w:val="155"/>
          <w:tblHeader/>
        </w:trPr>
        <w:tc>
          <w:tcPr>
            <w:tcW w:w="1701" w:type="dxa"/>
            <w:vMerge/>
            <w:vAlign w:val="center"/>
          </w:tcPr>
          <w:p w14:paraId="12296341" w14:textId="77777777" w:rsidR="00433A28" w:rsidRPr="00931BA3" w:rsidRDefault="00433A28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58D17C2B" w14:textId="77777777" w:rsidR="00433A28" w:rsidRPr="00931BA3" w:rsidRDefault="00433A28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795695D" w14:textId="77777777" w:rsidR="00433A28" w:rsidRPr="00931BA3" w:rsidRDefault="00433A28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10"/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39F81CA1" w14:textId="77777777" w:rsidR="00433A28" w:rsidRPr="00931BA3" w:rsidRDefault="00433A28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E6F3276" w14:textId="77777777" w:rsidR="00433A28" w:rsidRPr="00931BA3" w:rsidRDefault="00433A28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975" w:type="dxa"/>
            <w:vAlign w:val="center"/>
          </w:tcPr>
          <w:p w14:paraId="0AEFE13E" w14:textId="77777777" w:rsidR="00433A28" w:rsidRDefault="00433A28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4" w:type="dxa"/>
            <w:vAlign w:val="center"/>
          </w:tcPr>
          <w:p w14:paraId="2FA0AB1E" w14:textId="77777777" w:rsidR="00433A28" w:rsidRDefault="00433A28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41D15C17" w14:textId="77777777" w:rsidR="00433A28" w:rsidRPr="00931BA3" w:rsidRDefault="00433A28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17C6AF0E" w14:textId="77777777" w:rsidR="00433A28" w:rsidRPr="00931BA3" w:rsidRDefault="00433A28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433A28" w:rsidRPr="00AF5E14" w14:paraId="6ECF31C2" w14:textId="77777777" w:rsidTr="009C618A">
        <w:trPr>
          <w:trHeight w:val="349"/>
        </w:trPr>
        <w:tc>
          <w:tcPr>
            <w:tcW w:w="1701" w:type="dxa"/>
            <w:vAlign w:val="center"/>
          </w:tcPr>
          <w:p w14:paraId="10979F79" w14:textId="77777777" w:rsidR="00433A28" w:rsidRPr="00931BA3" w:rsidRDefault="00433A28" w:rsidP="000E0643">
            <w:pPr>
              <w:contextualSpacing/>
              <w:jc w:val="center"/>
              <w:rPr>
                <w:rFonts w:eastAsia="MS Mincho"/>
              </w:rPr>
            </w:pPr>
            <w:r w:rsidRPr="00AF5E14">
              <w:t>«2»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23CDABD7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28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24462A81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1,53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32D950B6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71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55FA1249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3,35</w:t>
            </w:r>
          </w:p>
        </w:tc>
        <w:tc>
          <w:tcPr>
            <w:tcW w:w="975" w:type="dxa"/>
            <w:vAlign w:val="center"/>
          </w:tcPr>
          <w:p w14:paraId="759C4EE3" w14:textId="77777777" w:rsidR="00433A28" w:rsidRDefault="00433A28" w:rsidP="00BD2337">
            <w:pPr>
              <w:jc w:val="center"/>
            </w:pPr>
            <w:r w:rsidRPr="006F0FD5">
              <w:t>–</w:t>
            </w:r>
          </w:p>
        </w:tc>
        <w:tc>
          <w:tcPr>
            <w:tcW w:w="974" w:type="dxa"/>
            <w:vAlign w:val="center"/>
          </w:tcPr>
          <w:p w14:paraId="088B488A" w14:textId="77777777" w:rsidR="00433A28" w:rsidRDefault="00433A28" w:rsidP="00BD2337">
            <w:pPr>
              <w:jc w:val="center"/>
            </w:pPr>
            <w:r w:rsidRPr="006F0FD5">
              <w:t>–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626A832A" w14:textId="77777777" w:rsidR="00433A28" w:rsidRPr="003E79FE" w:rsidRDefault="00433A28" w:rsidP="009C618A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118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2B36C278" w14:textId="77777777" w:rsidR="00433A28" w:rsidRPr="003E79FE" w:rsidRDefault="00433A28" w:rsidP="009C618A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5,49</w:t>
            </w:r>
          </w:p>
        </w:tc>
      </w:tr>
      <w:tr w:rsidR="00433A28" w:rsidRPr="00AF5E14" w14:paraId="28455987" w14:textId="77777777" w:rsidTr="009C618A">
        <w:trPr>
          <w:trHeight w:val="338"/>
        </w:trPr>
        <w:tc>
          <w:tcPr>
            <w:tcW w:w="1701" w:type="dxa"/>
            <w:vAlign w:val="center"/>
          </w:tcPr>
          <w:p w14:paraId="1DB4DA36" w14:textId="77777777" w:rsidR="00433A28" w:rsidRPr="00931BA3" w:rsidRDefault="00433A28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3E241179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646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08BF3038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35,22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29A97EFB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674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66792438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31,76</w:t>
            </w:r>
          </w:p>
        </w:tc>
        <w:tc>
          <w:tcPr>
            <w:tcW w:w="975" w:type="dxa"/>
            <w:vAlign w:val="center"/>
          </w:tcPr>
          <w:p w14:paraId="506F6BA8" w14:textId="77777777" w:rsidR="00433A28" w:rsidRDefault="00433A28" w:rsidP="00BD2337">
            <w:pPr>
              <w:jc w:val="center"/>
            </w:pPr>
            <w:r w:rsidRPr="006F0FD5">
              <w:t>–</w:t>
            </w:r>
          </w:p>
        </w:tc>
        <w:tc>
          <w:tcPr>
            <w:tcW w:w="974" w:type="dxa"/>
            <w:vAlign w:val="center"/>
          </w:tcPr>
          <w:p w14:paraId="5D81FAC6" w14:textId="77777777" w:rsidR="00433A28" w:rsidRDefault="00433A28" w:rsidP="00BD2337">
            <w:pPr>
              <w:jc w:val="center"/>
            </w:pPr>
            <w:r w:rsidRPr="006F0FD5">
              <w:t>–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5E7E699A" w14:textId="77777777" w:rsidR="00433A28" w:rsidRPr="003E79FE" w:rsidRDefault="00433A28" w:rsidP="009C618A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618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32A61376" w14:textId="77777777" w:rsidR="00433A28" w:rsidRPr="003E79FE" w:rsidRDefault="00433A28" w:rsidP="009C618A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28,74</w:t>
            </w:r>
          </w:p>
        </w:tc>
      </w:tr>
      <w:tr w:rsidR="00433A28" w:rsidRPr="00AF5E14" w14:paraId="2D400169" w14:textId="77777777" w:rsidTr="009C618A">
        <w:trPr>
          <w:trHeight w:val="338"/>
        </w:trPr>
        <w:tc>
          <w:tcPr>
            <w:tcW w:w="1701" w:type="dxa"/>
            <w:vAlign w:val="center"/>
          </w:tcPr>
          <w:p w14:paraId="07886AB6" w14:textId="77777777" w:rsidR="00433A28" w:rsidRPr="00931BA3" w:rsidRDefault="00433A28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1772735B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819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1CC0161E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44,66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101D4F3F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861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4F75EF44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40,57</w:t>
            </w:r>
          </w:p>
        </w:tc>
        <w:tc>
          <w:tcPr>
            <w:tcW w:w="975" w:type="dxa"/>
            <w:vAlign w:val="center"/>
          </w:tcPr>
          <w:p w14:paraId="7A68D333" w14:textId="77777777" w:rsidR="00433A28" w:rsidRDefault="00433A28" w:rsidP="00BD2337">
            <w:pPr>
              <w:jc w:val="center"/>
            </w:pPr>
            <w:r w:rsidRPr="006F0FD5">
              <w:t>–</w:t>
            </w:r>
          </w:p>
        </w:tc>
        <w:tc>
          <w:tcPr>
            <w:tcW w:w="974" w:type="dxa"/>
            <w:vAlign w:val="center"/>
          </w:tcPr>
          <w:p w14:paraId="227B4104" w14:textId="77777777" w:rsidR="00433A28" w:rsidRDefault="00433A28" w:rsidP="00BD2337">
            <w:pPr>
              <w:jc w:val="center"/>
            </w:pPr>
            <w:r w:rsidRPr="006F0FD5">
              <w:t>–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6D7A0919" w14:textId="77777777" w:rsidR="00433A28" w:rsidRPr="003E79FE" w:rsidRDefault="00433A28" w:rsidP="009C618A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941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DBBEB54" w14:textId="77777777" w:rsidR="00433A28" w:rsidRPr="003E79FE" w:rsidRDefault="00433A28" w:rsidP="009C618A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43,77</w:t>
            </w:r>
          </w:p>
        </w:tc>
      </w:tr>
      <w:tr w:rsidR="00433A28" w:rsidRPr="00AF5E14" w14:paraId="1682C4BE" w14:textId="77777777" w:rsidTr="009C618A">
        <w:trPr>
          <w:trHeight w:val="338"/>
        </w:trPr>
        <w:tc>
          <w:tcPr>
            <w:tcW w:w="1701" w:type="dxa"/>
            <w:vAlign w:val="center"/>
          </w:tcPr>
          <w:p w14:paraId="0B82D16B" w14:textId="77777777" w:rsidR="00433A28" w:rsidRPr="00931BA3" w:rsidRDefault="00433A28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34A8B928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341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47D411B7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18,59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2DB87FAF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516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1A072D20" w14:textId="77777777" w:rsidR="00433A28" w:rsidRPr="00C73C09" w:rsidRDefault="00433A28" w:rsidP="000F2695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24,32</w:t>
            </w:r>
          </w:p>
        </w:tc>
        <w:tc>
          <w:tcPr>
            <w:tcW w:w="975" w:type="dxa"/>
            <w:vAlign w:val="center"/>
          </w:tcPr>
          <w:p w14:paraId="205AE238" w14:textId="77777777" w:rsidR="00433A28" w:rsidRDefault="00433A28" w:rsidP="00BD2337">
            <w:pPr>
              <w:jc w:val="center"/>
            </w:pPr>
            <w:r w:rsidRPr="006F0FD5">
              <w:t>–</w:t>
            </w:r>
          </w:p>
        </w:tc>
        <w:tc>
          <w:tcPr>
            <w:tcW w:w="974" w:type="dxa"/>
            <w:vAlign w:val="center"/>
          </w:tcPr>
          <w:p w14:paraId="59A53DA8" w14:textId="77777777" w:rsidR="00433A28" w:rsidRDefault="00433A28" w:rsidP="00BD2337">
            <w:pPr>
              <w:jc w:val="center"/>
            </w:pPr>
            <w:r w:rsidRPr="006F0FD5">
              <w:t>–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333B4287" w14:textId="77777777" w:rsidR="00433A28" w:rsidRPr="003E79FE" w:rsidRDefault="00433A28" w:rsidP="009C618A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473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03740F7C" w14:textId="77777777" w:rsidR="00433A28" w:rsidRPr="003E79FE" w:rsidRDefault="00433A28" w:rsidP="009C618A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22,00</w:t>
            </w:r>
          </w:p>
        </w:tc>
      </w:tr>
    </w:tbl>
    <w:p w14:paraId="31C26572" w14:textId="77777777" w:rsidR="00433A28" w:rsidRDefault="00433A28" w:rsidP="00D116BF">
      <w:pPr>
        <w:ind w:left="709"/>
        <w:jc w:val="both"/>
      </w:pPr>
    </w:p>
    <w:p w14:paraId="09BA97A4" w14:textId="77777777" w:rsidR="00433A28" w:rsidRPr="00931BA3" w:rsidRDefault="00433A28" w:rsidP="00D116BF">
      <w:pPr>
        <w:ind w:left="709"/>
        <w:jc w:val="both"/>
      </w:pPr>
    </w:p>
    <w:p w14:paraId="56581E28" w14:textId="77777777" w:rsidR="00433A28" w:rsidRDefault="00433A28" w:rsidP="00903AC5">
      <w:pPr>
        <w:jc w:val="both"/>
        <w:rPr>
          <w:b/>
          <w:bCs/>
        </w:rPr>
      </w:pPr>
    </w:p>
    <w:p w14:paraId="0D89CB7C" w14:textId="77777777" w:rsidR="00433A28" w:rsidRPr="005F2021" w:rsidRDefault="00433A28" w:rsidP="00903AC5">
      <w:pPr>
        <w:jc w:val="both"/>
        <w:rPr>
          <w:b/>
          <w:bCs/>
        </w:rPr>
      </w:pPr>
      <w:r w:rsidRPr="005F2021">
        <w:rPr>
          <w:b/>
          <w:bCs/>
        </w:rPr>
        <w:t>2.2.</w:t>
      </w:r>
      <w:r>
        <w:rPr>
          <w:b/>
          <w:bCs/>
        </w:rPr>
        <w:t>3. Результаты ОГЭ по АТЕ региона</w:t>
      </w:r>
    </w:p>
    <w:p w14:paraId="7A501D8C" w14:textId="77777777" w:rsidR="00433A28" w:rsidRPr="00AD3663" w:rsidRDefault="00433A28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3</w:t>
      </w:r>
    </w:p>
    <w:tbl>
      <w:tblPr>
        <w:tblW w:w="106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760"/>
        <w:gridCol w:w="1200"/>
        <w:gridCol w:w="720"/>
        <w:gridCol w:w="805"/>
        <w:gridCol w:w="709"/>
        <w:gridCol w:w="766"/>
        <w:gridCol w:w="720"/>
        <w:gridCol w:w="840"/>
        <w:gridCol w:w="720"/>
        <w:gridCol w:w="840"/>
      </w:tblGrid>
      <w:tr w:rsidR="00137E99" w:rsidRPr="00137E99" w14:paraId="7B64BB2A" w14:textId="77777777" w:rsidTr="000F2695">
        <w:trPr>
          <w:cantSplit/>
          <w:tblHeader/>
        </w:trPr>
        <w:tc>
          <w:tcPr>
            <w:tcW w:w="600" w:type="dxa"/>
            <w:vMerge w:val="restart"/>
            <w:vAlign w:val="center"/>
          </w:tcPr>
          <w:p w14:paraId="6E8A8B54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760" w:type="dxa"/>
            <w:vMerge w:val="restart"/>
            <w:vAlign w:val="center"/>
          </w:tcPr>
          <w:p w14:paraId="540FFEF0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АТЕ</w:t>
            </w:r>
          </w:p>
        </w:tc>
        <w:tc>
          <w:tcPr>
            <w:tcW w:w="1200" w:type="dxa"/>
            <w:vMerge w:val="restart"/>
            <w:vAlign w:val="center"/>
          </w:tcPr>
          <w:p w14:paraId="04B42CE9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525" w:type="dxa"/>
            <w:gridSpan w:val="2"/>
            <w:vAlign w:val="center"/>
          </w:tcPr>
          <w:p w14:paraId="0F2B9374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1475" w:type="dxa"/>
            <w:gridSpan w:val="2"/>
            <w:vAlign w:val="center"/>
          </w:tcPr>
          <w:p w14:paraId="15C49472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1560" w:type="dxa"/>
            <w:gridSpan w:val="2"/>
            <w:vAlign w:val="center"/>
          </w:tcPr>
          <w:p w14:paraId="317FA1F2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1560" w:type="dxa"/>
            <w:gridSpan w:val="2"/>
            <w:vAlign w:val="center"/>
          </w:tcPr>
          <w:p w14:paraId="0874942A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«5»</w:t>
            </w:r>
          </w:p>
        </w:tc>
      </w:tr>
      <w:tr w:rsidR="00137E99" w:rsidRPr="00137E99" w14:paraId="5DBA5598" w14:textId="77777777" w:rsidTr="000F2695">
        <w:trPr>
          <w:cantSplit/>
          <w:tblHeader/>
        </w:trPr>
        <w:tc>
          <w:tcPr>
            <w:tcW w:w="600" w:type="dxa"/>
            <w:vMerge/>
            <w:vAlign w:val="center"/>
          </w:tcPr>
          <w:p w14:paraId="626D2507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14:paraId="1032779B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7B2324A9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E425FCF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05" w:type="dxa"/>
            <w:vAlign w:val="center"/>
          </w:tcPr>
          <w:p w14:paraId="236237C8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0A02B440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766" w:type="dxa"/>
            <w:vAlign w:val="center"/>
          </w:tcPr>
          <w:p w14:paraId="24C99E65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20" w:type="dxa"/>
            <w:vAlign w:val="center"/>
          </w:tcPr>
          <w:p w14:paraId="65CE436F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40" w:type="dxa"/>
            <w:vAlign w:val="center"/>
          </w:tcPr>
          <w:p w14:paraId="34FDE2C0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20" w:type="dxa"/>
            <w:vAlign w:val="center"/>
          </w:tcPr>
          <w:p w14:paraId="0AF0A909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40" w:type="dxa"/>
            <w:vAlign w:val="center"/>
          </w:tcPr>
          <w:p w14:paraId="4D91641C" w14:textId="77777777" w:rsidR="00433A28" w:rsidRPr="00137E99" w:rsidRDefault="00433A28" w:rsidP="000F2695">
            <w:pPr>
              <w:jc w:val="center"/>
              <w:rPr>
                <w:bCs/>
                <w:sz w:val="20"/>
                <w:szCs w:val="20"/>
              </w:rPr>
            </w:pPr>
            <w:r w:rsidRPr="00137E99">
              <w:rPr>
                <w:bCs/>
                <w:sz w:val="20"/>
                <w:szCs w:val="20"/>
              </w:rPr>
              <w:t>%</w:t>
            </w:r>
          </w:p>
        </w:tc>
      </w:tr>
      <w:tr w:rsidR="00137E99" w:rsidRPr="00137E99" w14:paraId="7EE237D3" w14:textId="77777777" w:rsidTr="007C61E8">
        <w:trPr>
          <w:trHeight w:val="374"/>
        </w:trPr>
        <w:tc>
          <w:tcPr>
            <w:tcW w:w="600" w:type="dxa"/>
            <w:vAlign w:val="center"/>
          </w:tcPr>
          <w:p w14:paraId="507296BD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vAlign w:val="center"/>
          </w:tcPr>
          <w:p w14:paraId="570DA76D" w14:textId="77777777" w:rsidR="00433A28" w:rsidRPr="00137E99" w:rsidRDefault="00433A28" w:rsidP="000F2695">
            <w:proofErr w:type="spellStart"/>
            <w:r w:rsidRPr="00137E99">
              <w:t>г.Псков</w:t>
            </w:r>
            <w:proofErr w:type="spellEnd"/>
          </w:p>
        </w:tc>
        <w:tc>
          <w:tcPr>
            <w:tcW w:w="1200" w:type="dxa"/>
            <w:vAlign w:val="center"/>
          </w:tcPr>
          <w:p w14:paraId="41DCE77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698</w:t>
            </w:r>
          </w:p>
        </w:tc>
        <w:tc>
          <w:tcPr>
            <w:tcW w:w="720" w:type="dxa"/>
            <w:vAlign w:val="center"/>
          </w:tcPr>
          <w:p w14:paraId="52A8F5D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</w:t>
            </w:r>
          </w:p>
        </w:tc>
        <w:tc>
          <w:tcPr>
            <w:tcW w:w="805" w:type="dxa"/>
            <w:vAlign w:val="center"/>
          </w:tcPr>
          <w:p w14:paraId="36ECB7CA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1,86</w:t>
            </w:r>
          </w:p>
        </w:tc>
        <w:tc>
          <w:tcPr>
            <w:tcW w:w="709" w:type="dxa"/>
            <w:vAlign w:val="center"/>
          </w:tcPr>
          <w:p w14:paraId="3253831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156</w:t>
            </w:r>
          </w:p>
        </w:tc>
        <w:tc>
          <w:tcPr>
            <w:tcW w:w="766" w:type="dxa"/>
            <w:vAlign w:val="center"/>
          </w:tcPr>
          <w:p w14:paraId="48D8165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22,35</w:t>
            </w:r>
          </w:p>
        </w:tc>
        <w:tc>
          <w:tcPr>
            <w:tcW w:w="720" w:type="dxa"/>
            <w:vAlign w:val="center"/>
          </w:tcPr>
          <w:p w14:paraId="24DDE86A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321</w:t>
            </w:r>
          </w:p>
        </w:tc>
        <w:tc>
          <w:tcPr>
            <w:tcW w:w="840" w:type="dxa"/>
            <w:vAlign w:val="center"/>
          </w:tcPr>
          <w:p w14:paraId="7029F80E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45,99</w:t>
            </w:r>
          </w:p>
        </w:tc>
        <w:tc>
          <w:tcPr>
            <w:tcW w:w="720" w:type="dxa"/>
            <w:vAlign w:val="center"/>
          </w:tcPr>
          <w:p w14:paraId="151E313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208</w:t>
            </w:r>
          </w:p>
        </w:tc>
        <w:tc>
          <w:tcPr>
            <w:tcW w:w="840" w:type="dxa"/>
            <w:vAlign w:val="center"/>
          </w:tcPr>
          <w:p w14:paraId="4252D5D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29,80</w:t>
            </w:r>
          </w:p>
        </w:tc>
      </w:tr>
      <w:tr w:rsidR="00137E99" w:rsidRPr="00137E99" w14:paraId="31C98A21" w14:textId="77777777" w:rsidTr="007C61E8">
        <w:trPr>
          <w:trHeight w:val="374"/>
        </w:trPr>
        <w:tc>
          <w:tcPr>
            <w:tcW w:w="600" w:type="dxa"/>
            <w:vAlign w:val="center"/>
          </w:tcPr>
          <w:p w14:paraId="478485A0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2.</w:t>
            </w:r>
          </w:p>
        </w:tc>
        <w:tc>
          <w:tcPr>
            <w:tcW w:w="2760" w:type="dxa"/>
            <w:vAlign w:val="center"/>
          </w:tcPr>
          <w:p w14:paraId="42071B39" w14:textId="77777777" w:rsidR="00433A28" w:rsidRPr="00137E99" w:rsidRDefault="00433A28" w:rsidP="000F2695">
            <w:proofErr w:type="spellStart"/>
            <w:r w:rsidRPr="00137E99">
              <w:t>г.Великие</w:t>
            </w:r>
            <w:proofErr w:type="spellEnd"/>
            <w:r w:rsidRPr="00137E99">
              <w:t xml:space="preserve"> Луки</w:t>
            </w:r>
          </w:p>
        </w:tc>
        <w:tc>
          <w:tcPr>
            <w:tcW w:w="1200" w:type="dxa"/>
            <w:vAlign w:val="center"/>
          </w:tcPr>
          <w:p w14:paraId="25AC3A3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374</w:t>
            </w:r>
          </w:p>
        </w:tc>
        <w:tc>
          <w:tcPr>
            <w:tcW w:w="720" w:type="dxa"/>
            <w:vAlign w:val="center"/>
          </w:tcPr>
          <w:p w14:paraId="5B42280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30</w:t>
            </w:r>
          </w:p>
        </w:tc>
        <w:tc>
          <w:tcPr>
            <w:tcW w:w="805" w:type="dxa"/>
            <w:vAlign w:val="center"/>
          </w:tcPr>
          <w:p w14:paraId="1406321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8,02</w:t>
            </w:r>
          </w:p>
        </w:tc>
        <w:tc>
          <w:tcPr>
            <w:tcW w:w="709" w:type="dxa"/>
            <w:vAlign w:val="center"/>
          </w:tcPr>
          <w:p w14:paraId="4CBB7F6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117</w:t>
            </w:r>
          </w:p>
        </w:tc>
        <w:tc>
          <w:tcPr>
            <w:tcW w:w="766" w:type="dxa"/>
            <w:vAlign w:val="center"/>
          </w:tcPr>
          <w:p w14:paraId="501297D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31,28</w:t>
            </w:r>
          </w:p>
        </w:tc>
        <w:tc>
          <w:tcPr>
            <w:tcW w:w="720" w:type="dxa"/>
            <w:vAlign w:val="center"/>
          </w:tcPr>
          <w:p w14:paraId="7457C04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164</w:t>
            </w:r>
          </w:p>
        </w:tc>
        <w:tc>
          <w:tcPr>
            <w:tcW w:w="840" w:type="dxa"/>
            <w:vAlign w:val="center"/>
          </w:tcPr>
          <w:p w14:paraId="65789EAA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43,85</w:t>
            </w:r>
          </w:p>
        </w:tc>
        <w:tc>
          <w:tcPr>
            <w:tcW w:w="720" w:type="dxa"/>
            <w:vAlign w:val="center"/>
          </w:tcPr>
          <w:p w14:paraId="5F6BBA3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63</w:t>
            </w:r>
          </w:p>
        </w:tc>
        <w:tc>
          <w:tcPr>
            <w:tcW w:w="840" w:type="dxa"/>
            <w:vAlign w:val="center"/>
          </w:tcPr>
          <w:p w14:paraId="42D2F33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16,84</w:t>
            </w:r>
          </w:p>
        </w:tc>
      </w:tr>
      <w:tr w:rsidR="00137E99" w:rsidRPr="00137E99" w14:paraId="14D8615A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1BC4E537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3.</w:t>
            </w:r>
          </w:p>
        </w:tc>
        <w:tc>
          <w:tcPr>
            <w:tcW w:w="2760" w:type="dxa"/>
            <w:vAlign w:val="center"/>
          </w:tcPr>
          <w:p w14:paraId="6B9A1E8F" w14:textId="77777777" w:rsidR="00433A28" w:rsidRPr="00137E99" w:rsidRDefault="00433A28" w:rsidP="000F2695">
            <w:r w:rsidRPr="00137E99">
              <w:t>Бежаницкий район</w:t>
            </w:r>
          </w:p>
        </w:tc>
        <w:tc>
          <w:tcPr>
            <w:tcW w:w="1200" w:type="dxa"/>
            <w:vAlign w:val="center"/>
          </w:tcPr>
          <w:p w14:paraId="12933AE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26</w:t>
            </w:r>
          </w:p>
        </w:tc>
        <w:tc>
          <w:tcPr>
            <w:tcW w:w="720" w:type="dxa"/>
            <w:vAlign w:val="center"/>
          </w:tcPr>
          <w:p w14:paraId="3547799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vAlign w:val="center"/>
          </w:tcPr>
          <w:p w14:paraId="120FC51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020897D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</w:t>
            </w:r>
          </w:p>
        </w:tc>
        <w:tc>
          <w:tcPr>
            <w:tcW w:w="766" w:type="dxa"/>
            <w:vAlign w:val="center"/>
          </w:tcPr>
          <w:p w14:paraId="1EB4D09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46,15</w:t>
            </w:r>
          </w:p>
        </w:tc>
        <w:tc>
          <w:tcPr>
            <w:tcW w:w="720" w:type="dxa"/>
            <w:vAlign w:val="center"/>
          </w:tcPr>
          <w:p w14:paraId="19B31C6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</w:t>
            </w:r>
          </w:p>
        </w:tc>
        <w:tc>
          <w:tcPr>
            <w:tcW w:w="840" w:type="dxa"/>
            <w:vAlign w:val="center"/>
          </w:tcPr>
          <w:p w14:paraId="075498D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50,00</w:t>
            </w:r>
          </w:p>
        </w:tc>
        <w:tc>
          <w:tcPr>
            <w:tcW w:w="720" w:type="dxa"/>
            <w:vAlign w:val="center"/>
          </w:tcPr>
          <w:p w14:paraId="5377732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28886D5D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3,85</w:t>
            </w:r>
          </w:p>
        </w:tc>
      </w:tr>
      <w:tr w:rsidR="00137E99" w:rsidRPr="00137E99" w14:paraId="202A564B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4C1B87FF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4.</w:t>
            </w:r>
          </w:p>
        </w:tc>
        <w:tc>
          <w:tcPr>
            <w:tcW w:w="2760" w:type="dxa"/>
            <w:vAlign w:val="center"/>
          </w:tcPr>
          <w:p w14:paraId="573D145B" w14:textId="77777777" w:rsidR="00433A28" w:rsidRPr="00137E99" w:rsidRDefault="00433A28" w:rsidP="000F2695">
            <w:r w:rsidRPr="00137E99">
              <w:t>Великолукский район</w:t>
            </w:r>
          </w:p>
        </w:tc>
        <w:tc>
          <w:tcPr>
            <w:tcW w:w="1200" w:type="dxa"/>
            <w:vAlign w:val="center"/>
          </w:tcPr>
          <w:p w14:paraId="5D42D54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54</w:t>
            </w:r>
          </w:p>
        </w:tc>
        <w:tc>
          <w:tcPr>
            <w:tcW w:w="720" w:type="dxa"/>
            <w:vAlign w:val="center"/>
          </w:tcPr>
          <w:p w14:paraId="67FCE60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</w:t>
            </w:r>
          </w:p>
        </w:tc>
        <w:tc>
          <w:tcPr>
            <w:tcW w:w="805" w:type="dxa"/>
            <w:vAlign w:val="center"/>
          </w:tcPr>
          <w:p w14:paraId="6C1251B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7,41</w:t>
            </w:r>
          </w:p>
        </w:tc>
        <w:tc>
          <w:tcPr>
            <w:tcW w:w="709" w:type="dxa"/>
            <w:vAlign w:val="center"/>
          </w:tcPr>
          <w:p w14:paraId="15D5E73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vAlign w:val="center"/>
          </w:tcPr>
          <w:p w14:paraId="4A1528D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35,19</w:t>
            </w:r>
          </w:p>
        </w:tc>
        <w:tc>
          <w:tcPr>
            <w:tcW w:w="720" w:type="dxa"/>
            <w:vAlign w:val="center"/>
          </w:tcPr>
          <w:p w14:paraId="28CC887D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  <w:vAlign w:val="center"/>
          </w:tcPr>
          <w:p w14:paraId="499CE8B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46,30</w:t>
            </w:r>
          </w:p>
        </w:tc>
        <w:tc>
          <w:tcPr>
            <w:tcW w:w="720" w:type="dxa"/>
            <w:vAlign w:val="center"/>
          </w:tcPr>
          <w:p w14:paraId="2398B55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vAlign w:val="center"/>
          </w:tcPr>
          <w:p w14:paraId="34724E1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11,11</w:t>
            </w:r>
          </w:p>
        </w:tc>
      </w:tr>
      <w:tr w:rsidR="00137E99" w:rsidRPr="00137E99" w14:paraId="056EF0B6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133D4CD9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5.</w:t>
            </w:r>
          </w:p>
        </w:tc>
        <w:tc>
          <w:tcPr>
            <w:tcW w:w="2760" w:type="dxa"/>
            <w:vAlign w:val="center"/>
          </w:tcPr>
          <w:p w14:paraId="31B9CCE4" w14:textId="77777777" w:rsidR="00433A28" w:rsidRPr="00137E99" w:rsidRDefault="00433A28" w:rsidP="000F2695">
            <w:r w:rsidRPr="00137E99">
              <w:t>Гдовский район</w:t>
            </w:r>
          </w:p>
        </w:tc>
        <w:tc>
          <w:tcPr>
            <w:tcW w:w="1200" w:type="dxa"/>
            <w:vAlign w:val="center"/>
          </w:tcPr>
          <w:p w14:paraId="3FF6192D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vAlign w:val="center"/>
          </w:tcPr>
          <w:p w14:paraId="5F309EB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vAlign w:val="center"/>
          </w:tcPr>
          <w:p w14:paraId="6746151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8,57</w:t>
            </w:r>
          </w:p>
        </w:tc>
        <w:tc>
          <w:tcPr>
            <w:tcW w:w="709" w:type="dxa"/>
            <w:vAlign w:val="center"/>
          </w:tcPr>
          <w:p w14:paraId="06A322A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  <w:vAlign w:val="center"/>
          </w:tcPr>
          <w:p w14:paraId="3B75A66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14,29</w:t>
            </w:r>
          </w:p>
        </w:tc>
        <w:tc>
          <w:tcPr>
            <w:tcW w:w="720" w:type="dxa"/>
            <w:vAlign w:val="center"/>
          </w:tcPr>
          <w:p w14:paraId="2B7DA4A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</w:t>
            </w:r>
          </w:p>
        </w:tc>
        <w:tc>
          <w:tcPr>
            <w:tcW w:w="840" w:type="dxa"/>
            <w:vAlign w:val="center"/>
          </w:tcPr>
          <w:p w14:paraId="0E23198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37,14</w:t>
            </w:r>
          </w:p>
        </w:tc>
        <w:tc>
          <w:tcPr>
            <w:tcW w:w="720" w:type="dxa"/>
            <w:vAlign w:val="center"/>
          </w:tcPr>
          <w:p w14:paraId="7396141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vAlign w:val="center"/>
          </w:tcPr>
          <w:p w14:paraId="5F8ED42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40,00</w:t>
            </w:r>
          </w:p>
        </w:tc>
      </w:tr>
      <w:tr w:rsidR="00137E99" w:rsidRPr="00137E99" w14:paraId="6753F79E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0C151D3C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6.</w:t>
            </w:r>
          </w:p>
        </w:tc>
        <w:tc>
          <w:tcPr>
            <w:tcW w:w="2760" w:type="dxa"/>
            <w:vAlign w:val="center"/>
          </w:tcPr>
          <w:p w14:paraId="210F333B" w14:textId="77777777" w:rsidR="00433A28" w:rsidRPr="00137E99" w:rsidRDefault="00433A28" w:rsidP="000F2695">
            <w:r w:rsidRPr="00137E99">
              <w:t>Дедовичский район</w:t>
            </w:r>
          </w:p>
        </w:tc>
        <w:tc>
          <w:tcPr>
            <w:tcW w:w="1200" w:type="dxa"/>
            <w:vAlign w:val="center"/>
          </w:tcPr>
          <w:p w14:paraId="5F2D2D4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  <w:vAlign w:val="center"/>
          </w:tcPr>
          <w:p w14:paraId="632E1A1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vAlign w:val="center"/>
          </w:tcPr>
          <w:p w14:paraId="7AAC9BE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13,04</w:t>
            </w:r>
          </w:p>
        </w:tc>
        <w:tc>
          <w:tcPr>
            <w:tcW w:w="709" w:type="dxa"/>
            <w:vAlign w:val="center"/>
          </w:tcPr>
          <w:p w14:paraId="4AE5F72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</w:t>
            </w:r>
          </w:p>
        </w:tc>
        <w:tc>
          <w:tcPr>
            <w:tcW w:w="766" w:type="dxa"/>
            <w:vAlign w:val="center"/>
          </w:tcPr>
          <w:p w14:paraId="7347BEAD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52,17</w:t>
            </w:r>
          </w:p>
        </w:tc>
        <w:tc>
          <w:tcPr>
            <w:tcW w:w="720" w:type="dxa"/>
            <w:vAlign w:val="center"/>
          </w:tcPr>
          <w:p w14:paraId="226AEA6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vAlign w:val="center"/>
          </w:tcPr>
          <w:p w14:paraId="7AB07A44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30,43</w:t>
            </w:r>
          </w:p>
        </w:tc>
        <w:tc>
          <w:tcPr>
            <w:tcW w:w="720" w:type="dxa"/>
            <w:vAlign w:val="center"/>
          </w:tcPr>
          <w:p w14:paraId="5F4F69A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04951BB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4,35</w:t>
            </w:r>
          </w:p>
        </w:tc>
      </w:tr>
      <w:tr w:rsidR="00137E99" w:rsidRPr="00137E99" w14:paraId="63FA3D71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1B4F4995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7.</w:t>
            </w:r>
          </w:p>
        </w:tc>
        <w:tc>
          <w:tcPr>
            <w:tcW w:w="2760" w:type="dxa"/>
            <w:vAlign w:val="center"/>
          </w:tcPr>
          <w:p w14:paraId="4BC6A328" w14:textId="77777777" w:rsidR="00433A28" w:rsidRPr="00137E99" w:rsidRDefault="00433A28" w:rsidP="000F2695">
            <w:r w:rsidRPr="00137E99">
              <w:t>Дновский район</w:t>
            </w:r>
          </w:p>
        </w:tc>
        <w:tc>
          <w:tcPr>
            <w:tcW w:w="1200" w:type="dxa"/>
            <w:vAlign w:val="center"/>
          </w:tcPr>
          <w:p w14:paraId="1E6E210E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49</w:t>
            </w:r>
          </w:p>
        </w:tc>
        <w:tc>
          <w:tcPr>
            <w:tcW w:w="720" w:type="dxa"/>
            <w:vAlign w:val="center"/>
          </w:tcPr>
          <w:p w14:paraId="01F6E2A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</w:t>
            </w:r>
          </w:p>
        </w:tc>
        <w:tc>
          <w:tcPr>
            <w:tcW w:w="805" w:type="dxa"/>
            <w:vAlign w:val="center"/>
          </w:tcPr>
          <w:p w14:paraId="77625FA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12,24</w:t>
            </w:r>
          </w:p>
        </w:tc>
        <w:tc>
          <w:tcPr>
            <w:tcW w:w="709" w:type="dxa"/>
            <w:vAlign w:val="center"/>
          </w:tcPr>
          <w:p w14:paraId="13FCB05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15</w:t>
            </w:r>
          </w:p>
        </w:tc>
        <w:tc>
          <w:tcPr>
            <w:tcW w:w="766" w:type="dxa"/>
            <w:vAlign w:val="center"/>
          </w:tcPr>
          <w:p w14:paraId="6004B66A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30,61</w:t>
            </w:r>
          </w:p>
        </w:tc>
        <w:tc>
          <w:tcPr>
            <w:tcW w:w="720" w:type="dxa"/>
            <w:vAlign w:val="center"/>
          </w:tcPr>
          <w:p w14:paraId="2FD6FA0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20</w:t>
            </w:r>
          </w:p>
        </w:tc>
        <w:tc>
          <w:tcPr>
            <w:tcW w:w="840" w:type="dxa"/>
            <w:vAlign w:val="center"/>
          </w:tcPr>
          <w:p w14:paraId="6543434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40,82</w:t>
            </w:r>
          </w:p>
        </w:tc>
        <w:tc>
          <w:tcPr>
            <w:tcW w:w="720" w:type="dxa"/>
            <w:vAlign w:val="center"/>
          </w:tcPr>
          <w:p w14:paraId="6079A98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14:paraId="36688D1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16,33</w:t>
            </w:r>
          </w:p>
        </w:tc>
      </w:tr>
      <w:tr w:rsidR="00137E99" w:rsidRPr="00137E99" w14:paraId="62F59660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121402D4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8.</w:t>
            </w:r>
          </w:p>
        </w:tc>
        <w:tc>
          <w:tcPr>
            <w:tcW w:w="2760" w:type="dxa"/>
            <w:vAlign w:val="center"/>
          </w:tcPr>
          <w:p w14:paraId="24BD2C46" w14:textId="77777777" w:rsidR="00433A28" w:rsidRPr="00137E99" w:rsidRDefault="00433A28" w:rsidP="000F2695">
            <w:r w:rsidRPr="00137E99">
              <w:t>Красногородский район</w:t>
            </w:r>
          </w:p>
        </w:tc>
        <w:tc>
          <w:tcPr>
            <w:tcW w:w="1200" w:type="dxa"/>
            <w:vAlign w:val="center"/>
          </w:tcPr>
          <w:p w14:paraId="0858482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vAlign w:val="center"/>
          </w:tcPr>
          <w:p w14:paraId="3DD5E2E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vAlign w:val="center"/>
          </w:tcPr>
          <w:p w14:paraId="516DA73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8,57</w:t>
            </w:r>
          </w:p>
        </w:tc>
        <w:tc>
          <w:tcPr>
            <w:tcW w:w="709" w:type="dxa"/>
            <w:vAlign w:val="center"/>
          </w:tcPr>
          <w:p w14:paraId="76B565E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vAlign w:val="center"/>
          </w:tcPr>
          <w:p w14:paraId="28148A6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37,14</w:t>
            </w:r>
          </w:p>
        </w:tc>
        <w:tc>
          <w:tcPr>
            <w:tcW w:w="720" w:type="dxa"/>
            <w:vAlign w:val="center"/>
          </w:tcPr>
          <w:p w14:paraId="370F09CE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vAlign w:val="center"/>
          </w:tcPr>
          <w:p w14:paraId="56F802FE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40,00</w:t>
            </w:r>
          </w:p>
        </w:tc>
        <w:tc>
          <w:tcPr>
            <w:tcW w:w="720" w:type="dxa"/>
            <w:vAlign w:val="center"/>
          </w:tcPr>
          <w:p w14:paraId="0397BE5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center"/>
          </w:tcPr>
          <w:p w14:paraId="6F6DD0F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14,29</w:t>
            </w:r>
          </w:p>
        </w:tc>
      </w:tr>
      <w:tr w:rsidR="00137E99" w:rsidRPr="00137E99" w14:paraId="5C0797C5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0296BF37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760" w:type="dxa"/>
            <w:vAlign w:val="center"/>
          </w:tcPr>
          <w:p w14:paraId="6C324864" w14:textId="77777777" w:rsidR="00433A28" w:rsidRPr="00137E99" w:rsidRDefault="00433A28" w:rsidP="000F2695">
            <w:r w:rsidRPr="00137E99">
              <w:t>Куньинский район</w:t>
            </w:r>
          </w:p>
        </w:tc>
        <w:tc>
          <w:tcPr>
            <w:tcW w:w="1200" w:type="dxa"/>
            <w:vAlign w:val="center"/>
          </w:tcPr>
          <w:p w14:paraId="601012F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vAlign w:val="center"/>
          </w:tcPr>
          <w:p w14:paraId="63B5BC5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vAlign w:val="center"/>
          </w:tcPr>
          <w:p w14:paraId="4E07518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10,00</w:t>
            </w:r>
          </w:p>
        </w:tc>
        <w:tc>
          <w:tcPr>
            <w:tcW w:w="709" w:type="dxa"/>
            <w:vAlign w:val="center"/>
          </w:tcPr>
          <w:p w14:paraId="09CFDF3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10</w:t>
            </w:r>
          </w:p>
        </w:tc>
        <w:tc>
          <w:tcPr>
            <w:tcW w:w="766" w:type="dxa"/>
            <w:vAlign w:val="center"/>
          </w:tcPr>
          <w:p w14:paraId="06B42BA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33,33</w:t>
            </w:r>
          </w:p>
        </w:tc>
        <w:tc>
          <w:tcPr>
            <w:tcW w:w="720" w:type="dxa"/>
            <w:vAlign w:val="center"/>
          </w:tcPr>
          <w:p w14:paraId="48FAC51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vAlign w:val="center"/>
          </w:tcPr>
          <w:p w14:paraId="5767B1A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36,67</w:t>
            </w:r>
          </w:p>
        </w:tc>
        <w:tc>
          <w:tcPr>
            <w:tcW w:w="720" w:type="dxa"/>
            <w:vAlign w:val="center"/>
          </w:tcPr>
          <w:p w14:paraId="401783F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vAlign w:val="center"/>
          </w:tcPr>
          <w:p w14:paraId="612ED0A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20,00</w:t>
            </w:r>
          </w:p>
        </w:tc>
      </w:tr>
      <w:tr w:rsidR="00137E99" w:rsidRPr="00137E99" w14:paraId="0239D5FE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2A563922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10.</w:t>
            </w:r>
          </w:p>
        </w:tc>
        <w:tc>
          <w:tcPr>
            <w:tcW w:w="2760" w:type="dxa"/>
            <w:vAlign w:val="center"/>
          </w:tcPr>
          <w:p w14:paraId="48DA9BA7" w14:textId="77777777" w:rsidR="00433A28" w:rsidRPr="00137E99" w:rsidRDefault="00433A28" w:rsidP="000F2695">
            <w:r w:rsidRPr="00137E99">
              <w:t>Локнянский район</w:t>
            </w:r>
          </w:p>
        </w:tc>
        <w:tc>
          <w:tcPr>
            <w:tcW w:w="1200" w:type="dxa"/>
            <w:vAlign w:val="center"/>
          </w:tcPr>
          <w:p w14:paraId="0592286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  <w:vAlign w:val="center"/>
          </w:tcPr>
          <w:p w14:paraId="53244C2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vAlign w:val="center"/>
          </w:tcPr>
          <w:p w14:paraId="328B885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2DF9F5E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  <w:vAlign w:val="center"/>
          </w:tcPr>
          <w:p w14:paraId="695A79C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54,84</w:t>
            </w:r>
          </w:p>
        </w:tc>
        <w:tc>
          <w:tcPr>
            <w:tcW w:w="720" w:type="dxa"/>
            <w:vAlign w:val="center"/>
          </w:tcPr>
          <w:p w14:paraId="4EFE943E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vAlign w:val="center"/>
          </w:tcPr>
          <w:p w14:paraId="1789FD4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38,71</w:t>
            </w:r>
          </w:p>
        </w:tc>
        <w:tc>
          <w:tcPr>
            <w:tcW w:w="720" w:type="dxa"/>
            <w:vAlign w:val="center"/>
          </w:tcPr>
          <w:p w14:paraId="23C6056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center"/>
          </w:tcPr>
          <w:p w14:paraId="7EC90E6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6,45</w:t>
            </w:r>
          </w:p>
        </w:tc>
      </w:tr>
      <w:tr w:rsidR="00137E99" w:rsidRPr="00137E99" w14:paraId="7EC23555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7FD325A5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11.</w:t>
            </w:r>
          </w:p>
        </w:tc>
        <w:tc>
          <w:tcPr>
            <w:tcW w:w="2760" w:type="dxa"/>
            <w:vAlign w:val="center"/>
          </w:tcPr>
          <w:p w14:paraId="625829DF" w14:textId="77777777" w:rsidR="00433A28" w:rsidRPr="00137E99" w:rsidRDefault="00433A28" w:rsidP="000F2695">
            <w:r w:rsidRPr="00137E99">
              <w:t>Невельский район</w:t>
            </w:r>
          </w:p>
        </w:tc>
        <w:tc>
          <w:tcPr>
            <w:tcW w:w="1200" w:type="dxa"/>
            <w:vAlign w:val="center"/>
          </w:tcPr>
          <w:p w14:paraId="6B4B356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74</w:t>
            </w:r>
          </w:p>
        </w:tc>
        <w:tc>
          <w:tcPr>
            <w:tcW w:w="720" w:type="dxa"/>
            <w:vAlign w:val="center"/>
          </w:tcPr>
          <w:p w14:paraId="3F4C0DF4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  <w:vAlign w:val="center"/>
          </w:tcPr>
          <w:p w14:paraId="63C00E3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13,51</w:t>
            </w:r>
          </w:p>
        </w:tc>
        <w:tc>
          <w:tcPr>
            <w:tcW w:w="709" w:type="dxa"/>
            <w:vAlign w:val="center"/>
          </w:tcPr>
          <w:p w14:paraId="59ED9C1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36</w:t>
            </w:r>
          </w:p>
        </w:tc>
        <w:tc>
          <w:tcPr>
            <w:tcW w:w="766" w:type="dxa"/>
            <w:vAlign w:val="center"/>
          </w:tcPr>
          <w:p w14:paraId="0B89BE8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48,65</w:t>
            </w:r>
          </w:p>
        </w:tc>
        <w:tc>
          <w:tcPr>
            <w:tcW w:w="720" w:type="dxa"/>
            <w:vAlign w:val="center"/>
          </w:tcPr>
          <w:p w14:paraId="3E5E0B6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19</w:t>
            </w:r>
          </w:p>
        </w:tc>
        <w:tc>
          <w:tcPr>
            <w:tcW w:w="840" w:type="dxa"/>
            <w:vAlign w:val="center"/>
          </w:tcPr>
          <w:p w14:paraId="38E8D65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25,68</w:t>
            </w:r>
          </w:p>
        </w:tc>
        <w:tc>
          <w:tcPr>
            <w:tcW w:w="720" w:type="dxa"/>
            <w:vAlign w:val="center"/>
          </w:tcPr>
          <w:p w14:paraId="5772E87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vAlign w:val="center"/>
          </w:tcPr>
          <w:p w14:paraId="6E4C4364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12,16</w:t>
            </w:r>
          </w:p>
        </w:tc>
      </w:tr>
      <w:tr w:rsidR="00137E99" w:rsidRPr="00137E99" w14:paraId="5B7B70F9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7B84EE31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12.</w:t>
            </w:r>
          </w:p>
        </w:tc>
        <w:tc>
          <w:tcPr>
            <w:tcW w:w="2760" w:type="dxa"/>
            <w:vAlign w:val="center"/>
          </w:tcPr>
          <w:p w14:paraId="35B2D8CB" w14:textId="77777777" w:rsidR="00433A28" w:rsidRPr="00137E99" w:rsidRDefault="00433A28" w:rsidP="000F2695">
            <w:r w:rsidRPr="00137E99">
              <w:t>Новоржевский район</w:t>
            </w:r>
          </w:p>
        </w:tc>
        <w:tc>
          <w:tcPr>
            <w:tcW w:w="1200" w:type="dxa"/>
            <w:vAlign w:val="center"/>
          </w:tcPr>
          <w:p w14:paraId="2933BB7D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vAlign w:val="center"/>
          </w:tcPr>
          <w:p w14:paraId="40AC78C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vAlign w:val="center"/>
          </w:tcPr>
          <w:p w14:paraId="33A290B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7E9659D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vAlign w:val="center"/>
          </w:tcPr>
          <w:p w14:paraId="6901E1D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7,69</w:t>
            </w:r>
          </w:p>
        </w:tc>
        <w:tc>
          <w:tcPr>
            <w:tcW w:w="720" w:type="dxa"/>
            <w:vAlign w:val="center"/>
          </w:tcPr>
          <w:p w14:paraId="08414F9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14:paraId="4C96477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61,54</w:t>
            </w:r>
          </w:p>
        </w:tc>
        <w:tc>
          <w:tcPr>
            <w:tcW w:w="720" w:type="dxa"/>
            <w:vAlign w:val="center"/>
          </w:tcPr>
          <w:p w14:paraId="3C3F84C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14:paraId="6BD4BD9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30,77</w:t>
            </w:r>
          </w:p>
        </w:tc>
      </w:tr>
      <w:tr w:rsidR="00137E99" w:rsidRPr="00137E99" w14:paraId="2B0402E5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29A9F62C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13.</w:t>
            </w:r>
          </w:p>
        </w:tc>
        <w:tc>
          <w:tcPr>
            <w:tcW w:w="2760" w:type="dxa"/>
            <w:vAlign w:val="center"/>
          </w:tcPr>
          <w:p w14:paraId="7855B72B" w14:textId="77777777" w:rsidR="00433A28" w:rsidRPr="00137E99" w:rsidRDefault="00433A28" w:rsidP="000F2695">
            <w:r w:rsidRPr="00137E99">
              <w:t>Новосокольнический район</w:t>
            </w:r>
          </w:p>
        </w:tc>
        <w:tc>
          <w:tcPr>
            <w:tcW w:w="1200" w:type="dxa"/>
            <w:vAlign w:val="center"/>
          </w:tcPr>
          <w:p w14:paraId="0B60EDE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68</w:t>
            </w:r>
          </w:p>
        </w:tc>
        <w:tc>
          <w:tcPr>
            <w:tcW w:w="720" w:type="dxa"/>
            <w:vAlign w:val="center"/>
          </w:tcPr>
          <w:p w14:paraId="20926A9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vAlign w:val="center"/>
          </w:tcPr>
          <w:p w14:paraId="2C0FEFE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7A72807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vAlign w:val="center"/>
          </w:tcPr>
          <w:p w14:paraId="15B6A35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19,12</w:t>
            </w:r>
          </w:p>
        </w:tc>
        <w:tc>
          <w:tcPr>
            <w:tcW w:w="720" w:type="dxa"/>
            <w:vAlign w:val="center"/>
          </w:tcPr>
          <w:p w14:paraId="1AA4A88E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34</w:t>
            </w:r>
          </w:p>
        </w:tc>
        <w:tc>
          <w:tcPr>
            <w:tcW w:w="840" w:type="dxa"/>
            <w:vAlign w:val="center"/>
          </w:tcPr>
          <w:p w14:paraId="39E31DA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50,00</w:t>
            </w:r>
          </w:p>
        </w:tc>
        <w:tc>
          <w:tcPr>
            <w:tcW w:w="720" w:type="dxa"/>
            <w:vAlign w:val="center"/>
          </w:tcPr>
          <w:p w14:paraId="58F5C09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21</w:t>
            </w:r>
          </w:p>
        </w:tc>
        <w:tc>
          <w:tcPr>
            <w:tcW w:w="840" w:type="dxa"/>
            <w:vAlign w:val="center"/>
          </w:tcPr>
          <w:p w14:paraId="66E99B9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30,88</w:t>
            </w:r>
          </w:p>
        </w:tc>
      </w:tr>
      <w:tr w:rsidR="00137E99" w:rsidRPr="00137E99" w14:paraId="384E13CE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53EFE6C1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14.</w:t>
            </w:r>
          </w:p>
        </w:tc>
        <w:tc>
          <w:tcPr>
            <w:tcW w:w="2760" w:type="dxa"/>
            <w:vAlign w:val="center"/>
          </w:tcPr>
          <w:p w14:paraId="3574529B" w14:textId="77777777" w:rsidR="00433A28" w:rsidRPr="00137E99" w:rsidRDefault="00433A28" w:rsidP="000F2695">
            <w:r w:rsidRPr="00137E99">
              <w:t>Опочецкий район</w:t>
            </w:r>
          </w:p>
        </w:tc>
        <w:tc>
          <w:tcPr>
            <w:tcW w:w="1200" w:type="dxa"/>
            <w:vAlign w:val="center"/>
          </w:tcPr>
          <w:p w14:paraId="4A91CBA4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47</w:t>
            </w:r>
          </w:p>
        </w:tc>
        <w:tc>
          <w:tcPr>
            <w:tcW w:w="720" w:type="dxa"/>
            <w:vAlign w:val="center"/>
          </w:tcPr>
          <w:p w14:paraId="563E296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</w:t>
            </w:r>
          </w:p>
        </w:tc>
        <w:tc>
          <w:tcPr>
            <w:tcW w:w="805" w:type="dxa"/>
            <w:vAlign w:val="center"/>
          </w:tcPr>
          <w:p w14:paraId="29C7DBB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8,51</w:t>
            </w:r>
          </w:p>
        </w:tc>
        <w:tc>
          <w:tcPr>
            <w:tcW w:w="709" w:type="dxa"/>
            <w:vAlign w:val="center"/>
          </w:tcPr>
          <w:p w14:paraId="7344E04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  <w:vAlign w:val="center"/>
          </w:tcPr>
          <w:p w14:paraId="345C299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12,77</w:t>
            </w:r>
          </w:p>
        </w:tc>
        <w:tc>
          <w:tcPr>
            <w:tcW w:w="720" w:type="dxa"/>
            <w:vAlign w:val="center"/>
          </w:tcPr>
          <w:p w14:paraId="4EB3F84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24</w:t>
            </w:r>
          </w:p>
        </w:tc>
        <w:tc>
          <w:tcPr>
            <w:tcW w:w="840" w:type="dxa"/>
            <w:vAlign w:val="center"/>
          </w:tcPr>
          <w:p w14:paraId="694933CE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51,06</w:t>
            </w:r>
          </w:p>
        </w:tc>
        <w:tc>
          <w:tcPr>
            <w:tcW w:w="720" w:type="dxa"/>
            <w:vAlign w:val="center"/>
          </w:tcPr>
          <w:p w14:paraId="38554884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</w:t>
            </w:r>
          </w:p>
        </w:tc>
        <w:tc>
          <w:tcPr>
            <w:tcW w:w="840" w:type="dxa"/>
            <w:vAlign w:val="center"/>
          </w:tcPr>
          <w:p w14:paraId="3ACBD24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27,66</w:t>
            </w:r>
          </w:p>
        </w:tc>
      </w:tr>
      <w:tr w:rsidR="00137E99" w:rsidRPr="00137E99" w14:paraId="56C4E5B9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265A99E8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15.</w:t>
            </w:r>
          </w:p>
        </w:tc>
        <w:tc>
          <w:tcPr>
            <w:tcW w:w="2760" w:type="dxa"/>
            <w:vAlign w:val="center"/>
          </w:tcPr>
          <w:p w14:paraId="7CCF2B79" w14:textId="77777777" w:rsidR="00433A28" w:rsidRPr="00137E99" w:rsidRDefault="00433A28" w:rsidP="000F2695">
            <w:r w:rsidRPr="00137E99">
              <w:t>Островский район</w:t>
            </w:r>
          </w:p>
        </w:tc>
        <w:tc>
          <w:tcPr>
            <w:tcW w:w="1200" w:type="dxa"/>
            <w:vAlign w:val="center"/>
          </w:tcPr>
          <w:p w14:paraId="32C3CB2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61</w:t>
            </w:r>
          </w:p>
        </w:tc>
        <w:tc>
          <w:tcPr>
            <w:tcW w:w="720" w:type="dxa"/>
            <w:vAlign w:val="center"/>
          </w:tcPr>
          <w:p w14:paraId="1C54625E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</w:t>
            </w:r>
          </w:p>
        </w:tc>
        <w:tc>
          <w:tcPr>
            <w:tcW w:w="805" w:type="dxa"/>
            <w:vAlign w:val="center"/>
          </w:tcPr>
          <w:p w14:paraId="6C4E7E8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19,67</w:t>
            </w:r>
          </w:p>
        </w:tc>
        <w:tc>
          <w:tcPr>
            <w:tcW w:w="709" w:type="dxa"/>
            <w:vAlign w:val="center"/>
          </w:tcPr>
          <w:p w14:paraId="1A58B45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23</w:t>
            </w:r>
          </w:p>
        </w:tc>
        <w:tc>
          <w:tcPr>
            <w:tcW w:w="766" w:type="dxa"/>
            <w:vAlign w:val="center"/>
          </w:tcPr>
          <w:p w14:paraId="580C645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37,70</w:t>
            </w:r>
          </w:p>
        </w:tc>
        <w:tc>
          <w:tcPr>
            <w:tcW w:w="720" w:type="dxa"/>
            <w:vAlign w:val="center"/>
          </w:tcPr>
          <w:p w14:paraId="6E71866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19</w:t>
            </w:r>
          </w:p>
        </w:tc>
        <w:tc>
          <w:tcPr>
            <w:tcW w:w="840" w:type="dxa"/>
            <w:vAlign w:val="center"/>
          </w:tcPr>
          <w:p w14:paraId="143D73B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31,15</w:t>
            </w:r>
          </w:p>
        </w:tc>
        <w:tc>
          <w:tcPr>
            <w:tcW w:w="720" w:type="dxa"/>
            <w:vAlign w:val="center"/>
          </w:tcPr>
          <w:p w14:paraId="148BD3D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vAlign w:val="center"/>
          </w:tcPr>
          <w:p w14:paraId="5349F18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11,48</w:t>
            </w:r>
          </w:p>
        </w:tc>
      </w:tr>
      <w:tr w:rsidR="00137E99" w:rsidRPr="00137E99" w14:paraId="20662FC1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5AADBDD3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16.</w:t>
            </w:r>
          </w:p>
        </w:tc>
        <w:tc>
          <w:tcPr>
            <w:tcW w:w="2760" w:type="dxa"/>
            <w:vAlign w:val="center"/>
          </w:tcPr>
          <w:p w14:paraId="56583CC4" w14:textId="77777777" w:rsidR="00433A28" w:rsidRPr="00137E99" w:rsidRDefault="00433A28" w:rsidP="000F2695">
            <w:r w:rsidRPr="00137E99">
              <w:t>Палкинский район</w:t>
            </w:r>
          </w:p>
        </w:tc>
        <w:tc>
          <w:tcPr>
            <w:tcW w:w="1200" w:type="dxa"/>
            <w:vAlign w:val="center"/>
          </w:tcPr>
          <w:p w14:paraId="1220016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33</w:t>
            </w:r>
          </w:p>
        </w:tc>
        <w:tc>
          <w:tcPr>
            <w:tcW w:w="720" w:type="dxa"/>
            <w:vAlign w:val="center"/>
          </w:tcPr>
          <w:p w14:paraId="70E16F0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136C5CD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3,03</w:t>
            </w:r>
          </w:p>
        </w:tc>
        <w:tc>
          <w:tcPr>
            <w:tcW w:w="709" w:type="dxa"/>
            <w:vAlign w:val="center"/>
          </w:tcPr>
          <w:p w14:paraId="3F3392E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vAlign w:val="center"/>
          </w:tcPr>
          <w:p w14:paraId="3896A09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24,24</w:t>
            </w:r>
          </w:p>
        </w:tc>
        <w:tc>
          <w:tcPr>
            <w:tcW w:w="720" w:type="dxa"/>
            <w:vAlign w:val="center"/>
          </w:tcPr>
          <w:p w14:paraId="059BE5C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19</w:t>
            </w:r>
          </w:p>
        </w:tc>
        <w:tc>
          <w:tcPr>
            <w:tcW w:w="840" w:type="dxa"/>
            <w:vAlign w:val="center"/>
          </w:tcPr>
          <w:p w14:paraId="48CAAEC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57,58</w:t>
            </w:r>
          </w:p>
        </w:tc>
        <w:tc>
          <w:tcPr>
            <w:tcW w:w="720" w:type="dxa"/>
            <w:vAlign w:val="center"/>
          </w:tcPr>
          <w:p w14:paraId="229EE314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center"/>
          </w:tcPr>
          <w:p w14:paraId="447A3C4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15,15</w:t>
            </w:r>
          </w:p>
        </w:tc>
      </w:tr>
      <w:tr w:rsidR="00137E99" w:rsidRPr="00137E99" w14:paraId="53685B28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0B42C40D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17.</w:t>
            </w:r>
          </w:p>
        </w:tc>
        <w:tc>
          <w:tcPr>
            <w:tcW w:w="2760" w:type="dxa"/>
            <w:vAlign w:val="center"/>
          </w:tcPr>
          <w:p w14:paraId="1B67DE66" w14:textId="77777777" w:rsidR="00433A28" w:rsidRPr="00137E99" w:rsidRDefault="00433A28" w:rsidP="000F2695">
            <w:r w:rsidRPr="00137E99">
              <w:t>Печорский район</w:t>
            </w:r>
          </w:p>
        </w:tc>
        <w:tc>
          <w:tcPr>
            <w:tcW w:w="1200" w:type="dxa"/>
            <w:vAlign w:val="center"/>
          </w:tcPr>
          <w:p w14:paraId="7ACBA0F4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83</w:t>
            </w:r>
          </w:p>
        </w:tc>
        <w:tc>
          <w:tcPr>
            <w:tcW w:w="720" w:type="dxa"/>
            <w:vAlign w:val="center"/>
          </w:tcPr>
          <w:p w14:paraId="70EAAFC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</w:t>
            </w:r>
          </w:p>
        </w:tc>
        <w:tc>
          <w:tcPr>
            <w:tcW w:w="805" w:type="dxa"/>
            <w:vAlign w:val="center"/>
          </w:tcPr>
          <w:p w14:paraId="7666E20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4,82</w:t>
            </w:r>
          </w:p>
        </w:tc>
        <w:tc>
          <w:tcPr>
            <w:tcW w:w="709" w:type="dxa"/>
            <w:vAlign w:val="center"/>
          </w:tcPr>
          <w:p w14:paraId="63F9F3F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14:paraId="071056D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36,14</w:t>
            </w:r>
          </w:p>
        </w:tc>
        <w:tc>
          <w:tcPr>
            <w:tcW w:w="720" w:type="dxa"/>
            <w:vAlign w:val="center"/>
          </w:tcPr>
          <w:p w14:paraId="18DF69D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33</w:t>
            </w:r>
          </w:p>
        </w:tc>
        <w:tc>
          <w:tcPr>
            <w:tcW w:w="840" w:type="dxa"/>
            <w:vAlign w:val="center"/>
          </w:tcPr>
          <w:p w14:paraId="4DEC35B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39,76</w:t>
            </w:r>
          </w:p>
        </w:tc>
        <w:tc>
          <w:tcPr>
            <w:tcW w:w="720" w:type="dxa"/>
            <w:vAlign w:val="center"/>
          </w:tcPr>
          <w:p w14:paraId="79D6B5A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16</w:t>
            </w:r>
          </w:p>
        </w:tc>
        <w:tc>
          <w:tcPr>
            <w:tcW w:w="840" w:type="dxa"/>
            <w:vAlign w:val="center"/>
          </w:tcPr>
          <w:p w14:paraId="3D03BCA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19,28</w:t>
            </w:r>
          </w:p>
        </w:tc>
      </w:tr>
      <w:tr w:rsidR="00137E99" w:rsidRPr="00137E99" w14:paraId="2CC01B3E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657DF23C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18.</w:t>
            </w:r>
          </w:p>
        </w:tc>
        <w:tc>
          <w:tcPr>
            <w:tcW w:w="2760" w:type="dxa"/>
            <w:vAlign w:val="center"/>
          </w:tcPr>
          <w:p w14:paraId="2BC2C66F" w14:textId="77777777" w:rsidR="00433A28" w:rsidRPr="00137E99" w:rsidRDefault="00433A28" w:rsidP="000F2695">
            <w:r w:rsidRPr="00137E99">
              <w:t>Плюсский район</w:t>
            </w:r>
          </w:p>
        </w:tc>
        <w:tc>
          <w:tcPr>
            <w:tcW w:w="1200" w:type="dxa"/>
            <w:vAlign w:val="center"/>
          </w:tcPr>
          <w:p w14:paraId="6A43539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  <w:vAlign w:val="center"/>
          </w:tcPr>
          <w:p w14:paraId="33EB65D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center"/>
          </w:tcPr>
          <w:p w14:paraId="68AF68C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16,13</w:t>
            </w:r>
          </w:p>
        </w:tc>
        <w:tc>
          <w:tcPr>
            <w:tcW w:w="709" w:type="dxa"/>
            <w:vAlign w:val="center"/>
          </w:tcPr>
          <w:p w14:paraId="2C52D164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</w:t>
            </w:r>
          </w:p>
        </w:tc>
        <w:tc>
          <w:tcPr>
            <w:tcW w:w="766" w:type="dxa"/>
            <w:vAlign w:val="center"/>
          </w:tcPr>
          <w:p w14:paraId="0037A6E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38,71</w:t>
            </w:r>
          </w:p>
        </w:tc>
        <w:tc>
          <w:tcPr>
            <w:tcW w:w="720" w:type="dxa"/>
            <w:vAlign w:val="center"/>
          </w:tcPr>
          <w:p w14:paraId="720B6B0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vAlign w:val="center"/>
          </w:tcPr>
          <w:p w14:paraId="3B1697D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32,26</w:t>
            </w:r>
          </w:p>
        </w:tc>
        <w:tc>
          <w:tcPr>
            <w:tcW w:w="720" w:type="dxa"/>
            <w:vAlign w:val="center"/>
          </w:tcPr>
          <w:p w14:paraId="6CCC956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14:paraId="7F8BAED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12,90</w:t>
            </w:r>
          </w:p>
        </w:tc>
      </w:tr>
      <w:tr w:rsidR="00137E99" w:rsidRPr="00137E99" w14:paraId="3FDA0B5F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60E1F3F6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19.</w:t>
            </w:r>
          </w:p>
        </w:tc>
        <w:tc>
          <w:tcPr>
            <w:tcW w:w="2760" w:type="dxa"/>
            <w:vAlign w:val="center"/>
          </w:tcPr>
          <w:p w14:paraId="5759076C" w14:textId="77777777" w:rsidR="00433A28" w:rsidRPr="00137E99" w:rsidRDefault="00433A28" w:rsidP="000F2695">
            <w:r w:rsidRPr="00137E99">
              <w:t>Порховский район</w:t>
            </w:r>
          </w:p>
        </w:tc>
        <w:tc>
          <w:tcPr>
            <w:tcW w:w="1200" w:type="dxa"/>
            <w:vAlign w:val="center"/>
          </w:tcPr>
          <w:p w14:paraId="0D7E990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  <w:vAlign w:val="center"/>
          </w:tcPr>
          <w:p w14:paraId="4CC1260A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8</w:t>
            </w:r>
          </w:p>
        </w:tc>
        <w:tc>
          <w:tcPr>
            <w:tcW w:w="805" w:type="dxa"/>
            <w:vAlign w:val="center"/>
          </w:tcPr>
          <w:p w14:paraId="28DD2394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12,31</w:t>
            </w:r>
          </w:p>
        </w:tc>
        <w:tc>
          <w:tcPr>
            <w:tcW w:w="709" w:type="dxa"/>
            <w:vAlign w:val="center"/>
          </w:tcPr>
          <w:p w14:paraId="46AAA55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vAlign w:val="center"/>
          </w:tcPr>
          <w:p w14:paraId="1B965D9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20,00</w:t>
            </w:r>
          </w:p>
        </w:tc>
        <w:tc>
          <w:tcPr>
            <w:tcW w:w="720" w:type="dxa"/>
            <w:vAlign w:val="center"/>
          </w:tcPr>
          <w:p w14:paraId="72903E6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31</w:t>
            </w:r>
          </w:p>
        </w:tc>
        <w:tc>
          <w:tcPr>
            <w:tcW w:w="840" w:type="dxa"/>
            <w:vAlign w:val="center"/>
          </w:tcPr>
          <w:p w14:paraId="22B7784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47,69</w:t>
            </w:r>
          </w:p>
        </w:tc>
        <w:tc>
          <w:tcPr>
            <w:tcW w:w="720" w:type="dxa"/>
            <w:vAlign w:val="center"/>
          </w:tcPr>
          <w:p w14:paraId="738EC4F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13</w:t>
            </w:r>
          </w:p>
        </w:tc>
        <w:tc>
          <w:tcPr>
            <w:tcW w:w="840" w:type="dxa"/>
            <w:vAlign w:val="center"/>
          </w:tcPr>
          <w:p w14:paraId="47270AE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20,00</w:t>
            </w:r>
          </w:p>
        </w:tc>
      </w:tr>
      <w:tr w:rsidR="00137E99" w:rsidRPr="00137E99" w14:paraId="6F7E6C14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2AF311FB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20.</w:t>
            </w:r>
          </w:p>
        </w:tc>
        <w:tc>
          <w:tcPr>
            <w:tcW w:w="2760" w:type="dxa"/>
            <w:vAlign w:val="center"/>
          </w:tcPr>
          <w:p w14:paraId="4A059530" w14:textId="77777777" w:rsidR="00433A28" w:rsidRPr="00137E99" w:rsidRDefault="00433A28" w:rsidP="000F2695">
            <w:r w:rsidRPr="00137E99">
              <w:t>Псковский район</w:t>
            </w:r>
          </w:p>
        </w:tc>
        <w:tc>
          <w:tcPr>
            <w:tcW w:w="1200" w:type="dxa"/>
            <w:vAlign w:val="center"/>
          </w:tcPr>
          <w:p w14:paraId="5339257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71</w:t>
            </w:r>
          </w:p>
        </w:tc>
        <w:tc>
          <w:tcPr>
            <w:tcW w:w="720" w:type="dxa"/>
            <w:vAlign w:val="center"/>
          </w:tcPr>
          <w:p w14:paraId="525EDD3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</w:t>
            </w:r>
          </w:p>
        </w:tc>
        <w:tc>
          <w:tcPr>
            <w:tcW w:w="805" w:type="dxa"/>
            <w:vAlign w:val="center"/>
          </w:tcPr>
          <w:p w14:paraId="1C5A179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2,82</w:t>
            </w:r>
          </w:p>
        </w:tc>
        <w:tc>
          <w:tcPr>
            <w:tcW w:w="709" w:type="dxa"/>
            <w:vAlign w:val="center"/>
          </w:tcPr>
          <w:p w14:paraId="47470E8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  <w:vAlign w:val="center"/>
          </w:tcPr>
          <w:p w14:paraId="0C05771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23,94</w:t>
            </w:r>
          </w:p>
        </w:tc>
        <w:tc>
          <w:tcPr>
            <w:tcW w:w="720" w:type="dxa"/>
            <w:vAlign w:val="center"/>
          </w:tcPr>
          <w:p w14:paraId="48B64E4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38</w:t>
            </w:r>
          </w:p>
        </w:tc>
        <w:tc>
          <w:tcPr>
            <w:tcW w:w="840" w:type="dxa"/>
            <w:vAlign w:val="center"/>
          </w:tcPr>
          <w:p w14:paraId="14E4BD2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53,52</w:t>
            </w:r>
          </w:p>
        </w:tc>
        <w:tc>
          <w:tcPr>
            <w:tcW w:w="720" w:type="dxa"/>
            <w:vAlign w:val="center"/>
          </w:tcPr>
          <w:p w14:paraId="2638403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vAlign w:val="center"/>
          </w:tcPr>
          <w:p w14:paraId="5704D57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19,72</w:t>
            </w:r>
          </w:p>
        </w:tc>
      </w:tr>
      <w:tr w:rsidR="00137E99" w:rsidRPr="00137E99" w14:paraId="581BE69E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60053566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21.</w:t>
            </w:r>
          </w:p>
        </w:tc>
        <w:tc>
          <w:tcPr>
            <w:tcW w:w="2760" w:type="dxa"/>
            <w:vAlign w:val="center"/>
          </w:tcPr>
          <w:p w14:paraId="42DE66E4" w14:textId="77777777" w:rsidR="00433A28" w:rsidRPr="00137E99" w:rsidRDefault="00433A28" w:rsidP="000F2695">
            <w:r w:rsidRPr="00137E99">
              <w:t>Пустошкинский район</w:t>
            </w:r>
          </w:p>
        </w:tc>
        <w:tc>
          <w:tcPr>
            <w:tcW w:w="1200" w:type="dxa"/>
            <w:vAlign w:val="center"/>
          </w:tcPr>
          <w:p w14:paraId="691E14B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vAlign w:val="center"/>
          </w:tcPr>
          <w:p w14:paraId="420C984D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783B9F2E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5,56</w:t>
            </w:r>
          </w:p>
        </w:tc>
        <w:tc>
          <w:tcPr>
            <w:tcW w:w="709" w:type="dxa"/>
            <w:vAlign w:val="center"/>
          </w:tcPr>
          <w:p w14:paraId="2256A66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vAlign w:val="center"/>
          </w:tcPr>
          <w:p w14:paraId="713B105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38,89</w:t>
            </w:r>
          </w:p>
        </w:tc>
        <w:tc>
          <w:tcPr>
            <w:tcW w:w="720" w:type="dxa"/>
            <w:vAlign w:val="center"/>
          </w:tcPr>
          <w:p w14:paraId="01EEBFA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vAlign w:val="center"/>
          </w:tcPr>
          <w:p w14:paraId="3F3B792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50,00</w:t>
            </w:r>
          </w:p>
        </w:tc>
        <w:tc>
          <w:tcPr>
            <w:tcW w:w="720" w:type="dxa"/>
            <w:vAlign w:val="center"/>
          </w:tcPr>
          <w:p w14:paraId="67A3C74D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1121C8AA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5,56</w:t>
            </w:r>
          </w:p>
        </w:tc>
      </w:tr>
      <w:tr w:rsidR="00137E99" w:rsidRPr="00137E99" w14:paraId="5EE4EBB4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416B1277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22.</w:t>
            </w:r>
          </w:p>
        </w:tc>
        <w:tc>
          <w:tcPr>
            <w:tcW w:w="2760" w:type="dxa"/>
            <w:vAlign w:val="center"/>
          </w:tcPr>
          <w:p w14:paraId="43B03B9E" w14:textId="77777777" w:rsidR="00433A28" w:rsidRPr="00137E99" w:rsidRDefault="00433A28" w:rsidP="000F2695">
            <w:r w:rsidRPr="00137E99">
              <w:t>Пушкиногорский район</w:t>
            </w:r>
          </w:p>
        </w:tc>
        <w:tc>
          <w:tcPr>
            <w:tcW w:w="1200" w:type="dxa"/>
            <w:vAlign w:val="center"/>
          </w:tcPr>
          <w:p w14:paraId="5AEBF4D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vAlign w:val="center"/>
          </w:tcPr>
          <w:p w14:paraId="291BB64A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272D0FD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9,09</w:t>
            </w:r>
          </w:p>
        </w:tc>
        <w:tc>
          <w:tcPr>
            <w:tcW w:w="709" w:type="dxa"/>
            <w:vAlign w:val="center"/>
          </w:tcPr>
          <w:p w14:paraId="06C5BEF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vAlign w:val="center"/>
          </w:tcPr>
          <w:p w14:paraId="6B3AE57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27,27</w:t>
            </w:r>
          </w:p>
        </w:tc>
        <w:tc>
          <w:tcPr>
            <w:tcW w:w="720" w:type="dxa"/>
            <w:vAlign w:val="center"/>
          </w:tcPr>
          <w:p w14:paraId="4D82C041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center"/>
          </w:tcPr>
          <w:p w14:paraId="2C16615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45,45</w:t>
            </w:r>
          </w:p>
        </w:tc>
        <w:tc>
          <w:tcPr>
            <w:tcW w:w="720" w:type="dxa"/>
            <w:vAlign w:val="center"/>
          </w:tcPr>
          <w:p w14:paraId="71A13DBD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center"/>
          </w:tcPr>
          <w:p w14:paraId="51CA748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18,18</w:t>
            </w:r>
          </w:p>
        </w:tc>
      </w:tr>
      <w:tr w:rsidR="00137E99" w:rsidRPr="00137E99" w14:paraId="0D21BA7A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0F334CFB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23.</w:t>
            </w:r>
          </w:p>
        </w:tc>
        <w:tc>
          <w:tcPr>
            <w:tcW w:w="2760" w:type="dxa"/>
            <w:vAlign w:val="center"/>
          </w:tcPr>
          <w:p w14:paraId="3E1D04F0" w14:textId="77777777" w:rsidR="00433A28" w:rsidRPr="00137E99" w:rsidRDefault="00433A28" w:rsidP="000F2695">
            <w:r w:rsidRPr="00137E99">
              <w:t>Пыталовский район</w:t>
            </w:r>
          </w:p>
        </w:tc>
        <w:tc>
          <w:tcPr>
            <w:tcW w:w="1200" w:type="dxa"/>
            <w:vAlign w:val="center"/>
          </w:tcPr>
          <w:p w14:paraId="7A53372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39</w:t>
            </w:r>
          </w:p>
        </w:tc>
        <w:tc>
          <w:tcPr>
            <w:tcW w:w="720" w:type="dxa"/>
            <w:vAlign w:val="center"/>
          </w:tcPr>
          <w:p w14:paraId="6578272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vAlign w:val="center"/>
          </w:tcPr>
          <w:p w14:paraId="4D8264A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1E5CF71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vAlign w:val="center"/>
          </w:tcPr>
          <w:p w14:paraId="6F80410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35,90</w:t>
            </w:r>
          </w:p>
        </w:tc>
        <w:tc>
          <w:tcPr>
            <w:tcW w:w="720" w:type="dxa"/>
            <w:vAlign w:val="center"/>
          </w:tcPr>
          <w:p w14:paraId="264BF70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18</w:t>
            </w:r>
          </w:p>
        </w:tc>
        <w:tc>
          <w:tcPr>
            <w:tcW w:w="840" w:type="dxa"/>
            <w:vAlign w:val="center"/>
          </w:tcPr>
          <w:p w14:paraId="4B4F70E0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46,15</w:t>
            </w:r>
          </w:p>
        </w:tc>
        <w:tc>
          <w:tcPr>
            <w:tcW w:w="720" w:type="dxa"/>
            <w:vAlign w:val="center"/>
          </w:tcPr>
          <w:p w14:paraId="41AA0BD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vAlign w:val="center"/>
          </w:tcPr>
          <w:p w14:paraId="3395992A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17,95</w:t>
            </w:r>
          </w:p>
        </w:tc>
      </w:tr>
      <w:tr w:rsidR="00137E99" w:rsidRPr="00137E99" w14:paraId="6458E815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61FB821B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24.</w:t>
            </w:r>
          </w:p>
        </w:tc>
        <w:tc>
          <w:tcPr>
            <w:tcW w:w="2760" w:type="dxa"/>
            <w:vAlign w:val="center"/>
          </w:tcPr>
          <w:p w14:paraId="08BB30F6" w14:textId="77777777" w:rsidR="00433A28" w:rsidRPr="00137E99" w:rsidRDefault="00433A28" w:rsidP="000F2695">
            <w:r w:rsidRPr="00137E99">
              <w:t>Себежский район</w:t>
            </w:r>
          </w:p>
        </w:tc>
        <w:tc>
          <w:tcPr>
            <w:tcW w:w="1200" w:type="dxa"/>
            <w:vAlign w:val="center"/>
          </w:tcPr>
          <w:p w14:paraId="1051F71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98</w:t>
            </w:r>
          </w:p>
        </w:tc>
        <w:tc>
          <w:tcPr>
            <w:tcW w:w="720" w:type="dxa"/>
            <w:vAlign w:val="center"/>
          </w:tcPr>
          <w:p w14:paraId="338180F4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</w:t>
            </w:r>
          </w:p>
        </w:tc>
        <w:tc>
          <w:tcPr>
            <w:tcW w:w="805" w:type="dxa"/>
            <w:vAlign w:val="center"/>
          </w:tcPr>
          <w:p w14:paraId="0A3CE8A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2,04</w:t>
            </w:r>
          </w:p>
        </w:tc>
        <w:tc>
          <w:tcPr>
            <w:tcW w:w="709" w:type="dxa"/>
            <w:vAlign w:val="center"/>
          </w:tcPr>
          <w:p w14:paraId="5DB74575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34</w:t>
            </w:r>
          </w:p>
        </w:tc>
        <w:tc>
          <w:tcPr>
            <w:tcW w:w="766" w:type="dxa"/>
            <w:vAlign w:val="center"/>
          </w:tcPr>
          <w:p w14:paraId="5AF0891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34,69</w:t>
            </w:r>
          </w:p>
        </w:tc>
        <w:tc>
          <w:tcPr>
            <w:tcW w:w="720" w:type="dxa"/>
            <w:vAlign w:val="center"/>
          </w:tcPr>
          <w:p w14:paraId="58C7632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38</w:t>
            </w:r>
          </w:p>
        </w:tc>
        <w:tc>
          <w:tcPr>
            <w:tcW w:w="840" w:type="dxa"/>
            <w:vAlign w:val="center"/>
          </w:tcPr>
          <w:p w14:paraId="7433094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38,78</w:t>
            </w:r>
          </w:p>
        </w:tc>
        <w:tc>
          <w:tcPr>
            <w:tcW w:w="720" w:type="dxa"/>
            <w:vAlign w:val="center"/>
          </w:tcPr>
          <w:p w14:paraId="64F7171F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24</w:t>
            </w:r>
          </w:p>
        </w:tc>
        <w:tc>
          <w:tcPr>
            <w:tcW w:w="840" w:type="dxa"/>
            <w:vAlign w:val="center"/>
          </w:tcPr>
          <w:p w14:paraId="763EDAB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24,49</w:t>
            </w:r>
          </w:p>
        </w:tc>
      </w:tr>
      <w:tr w:rsidR="00137E99" w:rsidRPr="00137E99" w14:paraId="13222946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41CC4C90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25.</w:t>
            </w:r>
          </w:p>
        </w:tc>
        <w:tc>
          <w:tcPr>
            <w:tcW w:w="2760" w:type="dxa"/>
            <w:vAlign w:val="center"/>
          </w:tcPr>
          <w:p w14:paraId="55A20F78" w14:textId="77777777" w:rsidR="00433A28" w:rsidRPr="00137E99" w:rsidRDefault="00433A28" w:rsidP="000F2695">
            <w:r w:rsidRPr="00137E99">
              <w:t>Струго-Красненский район</w:t>
            </w:r>
          </w:p>
        </w:tc>
        <w:tc>
          <w:tcPr>
            <w:tcW w:w="1200" w:type="dxa"/>
            <w:vAlign w:val="center"/>
          </w:tcPr>
          <w:p w14:paraId="453862A8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63</w:t>
            </w:r>
          </w:p>
        </w:tc>
        <w:tc>
          <w:tcPr>
            <w:tcW w:w="720" w:type="dxa"/>
            <w:vAlign w:val="center"/>
          </w:tcPr>
          <w:p w14:paraId="1F2DAEB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vAlign w:val="center"/>
          </w:tcPr>
          <w:p w14:paraId="369524C2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4,76</w:t>
            </w:r>
          </w:p>
        </w:tc>
        <w:tc>
          <w:tcPr>
            <w:tcW w:w="709" w:type="dxa"/>
            <w:vAlign w:val="center"/>
          </w:tcPr>
          <w:p w14:paraId="12B004BD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22</w:t>
            </w:r>
          </w:p>
        </w:tc>
        <w:tc>
          <w:tcPr>
            <w:tcW w:w="766" w:type="dxa"/>
            <w:vAlign w:val="center"/>
          </w:tcPr>
          <w:p w14:paraId="05B28D7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34,92</w:t>
            </w:r>
          </w:p>
        </w:tc>
        <w:tc>
          <w:tcPr>
            <w:tcW w:w="720" w:type="dxa"/>
            <w:vAlign w:val="center"/>
          </w:tcPr>
          <w:p w14:paraId="2DEA010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26</w:t>
            </w:r>
          </w:p>
        </w:tc>
        <w:tc>
          <w:tcPr>
            <w:tcW w:w="840" w:type="dxa"/>
            <w:vAlign w:val="center"/>
          </w:tcPr>
          <w:p w14:paraId="0536012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41,27</w:t>
            </w:r>
          </w:p>
        </w:tc>
        <w:tc>
          <w:tcPr>
            <w:tcW w:w="720" w:type="dxa"/>
            <w:vAlign w:val="center"/>
          </w:tcPr>
          <w:p w14:paraId="03D6CA9A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vAlign w:val="center"/>
          </w:tcPr>
          <w:p w14:paraId="62272779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19,05</w:t>
            </w:r>
          </w:p>
        </w:tc>
      </w:tr>
      <w:tr w:rsidR="00137E99" w:rsidRPr="00137E99" w14:paraId="01CE225A" w14:textId="77777777" w:rsidTr="007C61E8">
        <w:trPr>
          <w:trHeight w:val="419"/>
        </w:trPr>
        <w:tc>
          <w:tcPr>
            <w:tcW w:w="600" w:type="dxa"/>
            <w:vAlign w:val="center"/>
          </w:tcPr>
          <w:p w14:paraId="20960D84" w14:textId="77777777" w:rsidR="00433A28" w:rsidRPr="00137E99" w:rsidRDefault="00433A28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137E99">
              <w:rPr>
                <w:sz w:val="20"/>
                <w:szCs w:val="20"/>
              </w:rPr>
              <w:t>26.</w:t>
            </w:r>
          </w:p>
        </w:tc>
        <w:tc>
          <w:tcPr>
            <w:tcW w:w="2760" w:type="dxa"/>
            <w:vAlign w:val="center"/>
          </w:tcPr>
          <w:p w14:paraId="37914570" w14:textId="77777777" w:rsidR="00433A28" w:rsidRPr="00137E99" w:rsidRDefault="00433A28" w:rsidP="000F2695">
            <w:r w:rsidRPr="00137E99">
              <w:t>Усвятский район</w:t>
            </w:r>
          </w:p>
        </w:tc>
        <w:tc>
          <w:tcPr>
            <w:tcW w:w="1200" w:type="dxa"/>
            <w:vAlign w:val="center"/>
          </w:tcPr>
          <w:p w14:paraId="5B21B446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center"/>
          </w:tcPr>
          <w:p w14:paraId="370DD26C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vAlign w:val="center"/>
          </w:tcPr>
          <w:p w14:paraId="284E4FC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5F575743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vAlign w:val="center"/>
          </w:tcPr>
          <w:p w14:paraId="34BB9A9B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15,00</w:t>
            </w:r>
          </w:p>
        </w:tc>
        <w:tc>
          <w:tcPr>
            <w:tcW w:w="720" w:type="dxa"/>
            <w:vAlign w:val="center"/>
          </w:tcPr>
          <w:p w14:paraId="1C26EA0D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vAlign w:val="center"/>
          </w:tcPr>
          <w:p w14:paraId="1BEDC1FA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50,00</w:t>
            </w:r>
          </w:p>
        </w:tc>
        <w:tc>
          <w:tcPr>
            <w:tcW w:w="720" w:type="dxa"/>
            <w:vAlign w:val="center"/>
          </w:tcPr>
          <w:p w14:paraId="0B3751B7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vAlign w:val="center"/>
          </w:tcPr>
          <w:p w14:paraId="64468E4E" w14:textId="77777777" w:rsidR="00433A28" w:rsidRPr="00137E99" w:rsidRDefault="00433A28" w:rsidP="007C61E8">
            <w:pPr>
              <w:jc w:val="center"/>
            </w:pPr>
            <w:r w:rsidRPr="00137E99">
              <w:rPr>
                <w:sz w:val="22"/>
                <w:szCs w:val="22"/>
              </w:rPr>
              <w:t>35,00</w:t>
            </w:r>
          </w:p>
        </w:tc>
      </w:tr>
    </w:tbl>
    <w:p w14:paraId="5C088C45" w14:textId="77777777" w:rsidR="00433A28" w:rsidRDefault="00433A28" w:rsidP="00FE3701">
      <w:pPr>
        <w:tabs>
          <w:tab w:val="left" w:pos="709"/>
        </w:tabs>
        <w:jc w:val="both"/>
        <w:rPr>
          <w:b/>
        </w:rPr>
      </w:pPr>
    </w:p>
    <w:p w14:paraId="4EFA0809" w14:textId="77777777" w:rsidR="00433A28" w:rsidRDefault="00433A28" w:rsidP="00FE3701">
      <w:pPr>
        <w:tabs>
          <w:tab w:val="left" w:pos="709"/>
        </w:tabs>
        <w:jc w:val="both"/>
        <w:rPr>
          <w:b/>
        </w:rPr>
      </w:pPr>
    </w:p>
    <w:p w14:paraId="6913315C" w14:textId="77777777" w:rsidR="00433A28" w:rsidRPr="005F2021" w:rsidRDefault="00433A28" w:rsidP="00FE3701">
      <w:pPr>
        <w:tabs>
          <w:tab w:val="left" w:pos="709"/>
        </w:tabs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4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>
        <w:rPr>
          <w:b/>
        </w:rPr>
        <w:br/>
      </w:r>
      <w:r w:rsidRPr="005F2021">
        <w:rPr>
          <w:b/>
        </w:rPr>
        <w:t>с учетом типа ОО</w:t>
      </w:r>
      <w:r w:rsidRPr="005F2021">
        <w:rPr>
          <w:rStyle w:val="a6"/>
          <w:b/>
        </w:rPr>
        <w:footnoteReference w:id="11"/>
      </w:r>
      <w:r w:rsidRPr="005F2021">
        <w:rPr>
          <w:b/>
        </w:rPr>
        <w:t xml:space="preserve"> </w:t>
      </w:r>
    </w:p>
    <w:p w14:paraId="20598C70" w14:textId="77777777" w:rsidR="00433A28" w:rsidRPr="00AD3663" w:rsidRDefault="00433A28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956"/>
        <w:gridCol w:w="957"/>
        <w:gridCol w:w="957"/>
        <w:gridCol w:w="957"/>
        <w:gridCol w:w="1488"/>
        <w:gridCol w:w="1711"/>
      </w:tblGrid>
      <w:tr w:rsidR="00433A28" w:rsidRPr="00AF5E14" w14:paraId="33A03D24" w14:textId="77777777" w:rsidTr="00E65F51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14:paraId="266D5B63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4C57AF5E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2"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7026" w:type="dxa"/>
            <w:gridSpan w:val="6"/>
            <w:vAlign w:val="center"/>
          </w:tcPr>
          <w:p w14:paraId="5AEF9126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2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</w:p>
        </w:tc>
      </w:tr>
      <w:tr w:rsidR="00433A28" w:rsidRPr="00AF5E14" w14:paraId="1456E1C5" w14:textId="77777777" w:rsidTr="00E65F51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14:paraId="25565BDB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D0EA8DC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36710AFD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A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57" w:type="dxa"/>
            <w:vAlign w:val="center"/>
          </w:tcPr>
          <w:p w14:paraId="29BF6A8C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A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57" w:type="dxa"/>
            <w:vAlign w:val="center"/>
          </w:tcPr>
          <w:p w14:paraId="2F674025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A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7" w:type="dxa"/>
            <w:vAlign w:val="center"/>
          </w:tcPr>
          <w:p w14:paraId="2714A9A1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A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88" w:type="dxa"/>
            <w:vAlign w:val="center"/>
          </w:tcPr>
          <w:p w14:paraId="5EBC4553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A2"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 w:rsidRPr="00EC5BA2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EC5BA2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711" w:type="dxa"/>
            <w:vAlign w:val="center"/>
          </w:tcPr>
          <w:p w14:paraId="77BC780F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A2"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 w:rsidRPr="00EC5BA2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EC5BA2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433A28" w:rsidRPr="00AF5E14" w14:paraId="76A068FE" w14:textId="77777777" w:rsidTr="00E65F51">
        <w:trPr>
          <w:trHeight w:val="397"/>
        </w:trPr>
        <w:tc>
          <w:tcPr>
            <w:tcW w:w="709" w:type="dxa"/>
            <w:vAlign w:val="center"/>
          </w:tcPr>
          <w:p w14:paraId="64200207" w14:textId="77777777" w:rsidR="00433A28" w:rsidRPr="00EC5BA2" w:rsidRDefault="00433A28" w:rsidP="002348B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FAC0FA" w14:textId="77777777" w:rsidR="00433A28" w:rsidRPr="00EC5BA2" w:rsidRDefault="00433A28" w:rsidP="002348B8">
            <w:pPr>
              <w:contextualSpacing/>
              <w:rPr>
                <w:rFonts w:eastAsia="MS Mincho"/>
              </w:rPr>
            </w:pPr>
            <w:r w:rsidRPr="00EC5BA2">
              <w:rPr>
                <w:rFonts w:eastAsia="MS Mincho"/>
              </w:rPr>
              <w:t>ООШ</w:t>
            </w:r>
          </w:p>
        </w:tc>
        <w:tc>
          <w:tcPr>
            <w:tcW w:w="956" w:type="dxa"/>
            <w:vAlign w:val="center"/>
          </w:tcPr>
          <w:p w14:paraId="40CA0904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957" w:type="dxa"/>
            <w:vAlign w:val="center"/>
          </w:tcPr>
          <w:p w14:paraId="21C8C243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957" w:type="dxa"/>
            <w:vAlign w:val="center"/>
          </w:tcPr>
          <w:p w14:paraId="2DD135B8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957" w:type="dxa"/>
            <w:vAlign w:val="center"/>
          </w:tcPr>
          <w:p w14:paraId="4E06A238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488" w:type="dxa"/>
            <w:vAlign w:val="center"/>
          </w:tcPr>
          <w:p w14:paraId="6F8A1808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  <w:tc>
          <w:tcPr>
            <w:tcW w:w="1711" w:type="dxa"/>
            <w:vAlign w:val="center"/>
          </w:tcPr>
          <w:p w14:paraId="1FC8D502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433A28" w:rsidRPr="00AF5E14" w14:paraId="766D52A1" w14:textId="77777777" w:rsidTr="00E65F51">
        <w:trPr>
          <w:trHeight w:val="397"/>
        </w:trPr>
        <w:tc>
          <w:tcPr>
            <w:tcW w:w="709" w:type="dxa"/>
            <w:vAlign w:val="center"/>
          </w:tcPr>
          <w:p w14:paraId="02E8CC1E" w14:textId="77777777" w:rsidR="00433A28" w:rsidRPr="00EC5BA2" w:rsidRDefault="00433A28" w:rsidP="002348B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EB477B" w14:textId="77777777" w:rsidR="00433A28" w:rsidRPr="00EC5BA2" w:rsidRDefault="00433A28" w:rsidP="002348B8">
            <w:pPr>
              <w:contextualSpacing/>
              <w:rPr>
                <w:rFonts w:eastAsia="MS Mincho"/>
              </w:rPr>
            </w:pPr>
            <w:r w:rsidRPr="00EC5BA2">
              <w:rPr>
                <w:rFonts w:eastAsia="MS Mincho"/>
              </w:rPr>
              <w:t>СОШ</w:t>
            </w:r>
          </w:p>
        </w:tc>
        <w:tc>
          <w:tcPr>
            <w:tcW w:w="956" w:type="dxa"/>
            <w:vAlign w:val="center"/>
          </w:tcPr>
          <w:p w14:paraId="58221672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957" w:type="dxa"/>
            <w:vAlign w:val="center"/>
          </w:tcPr>
          <w:p w14:paraId="2EC3FF50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19,21</w:t>
            </w:r>
          </w:p>
        </w:tc>
        <w:tc>
          <w:tcPr>
            <w:tcW w:w="957" w:type="dxa"/>
            <w:vAlign w:val="center"/>
          </w:tcPr>
          <w:p w14:paraId="3026691E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29,40</w:t>
            </w:r>
          </w:p>
        </w:tc>
        <w:tc>
          <w:tcPr>
            <w:tcW w:w="957" w:type="dxa"/>
            <w:vAlign w:val="center"/>
          </w:tcPr>
          <w:p w14:paraId="4C9B818F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13,63</w:t>
            </w:r>
          </w:p>
        </w:tc>
        <w:tc>
          <w:tcPr>
            <w:tcW w:w="1488" w:type="dxa"/>
            <w:vAlign w:val="center"/>
          </w:tcPr>
          <w:p w14:paraId="04C626BE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43,03</w:t>
            </w:r>
          </w:p>
        </w:tc>
        <w:tc>
          <w:tcPr>
            <w:tcW w:w="1711" w:type="dxa"/>
            <w:vAlign w:val="center"/>
          </w:tcPr>
          <w:p w14:paraId="40C8E7B1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  <w:tr w:rsidR="00433A28" w:rsidRPr="00AF5E14" w14:paraId="1E41762A" w14:textId="77777777" w:rsidTr="00E65F51">
        <w:trPr>
          <w:trHeight w:val="397"/>
        </w:trPr>
        <w:tc>
          <w:tcPr>
            <w:tcW w:w="709" w:type="dxa"/>
            <w:vAlign w:val="center"/>
          </w:tcPr>
          <w:p w14:paraId="5B07E8D1" w14:textId="77777777" w:rsidR="00433A28" w:rsidRPr="00EC5BA2" w:rsidRDefault="00433A28" w:rsidP="002348B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7B7D5B" w14:textId="77777777" w:rsidR="00433A28" w:rsidRPr="00EC5BA2" w:rsidRDefault="00433A28" w:rsidP="002348B8">
            <w:pPr>
              <w:contextualSpacing/>
              <w:rPr>
                <w:rFonts w:eastAsia="MS Mincho"/>
              </w:rPr>
            </w:pPr>
            <w:r w:rsidRPr="00EC5BA2">
              <w:rPr>
                <w:rFonts w:eastAsia="MS Mincho"/>
              </w:rPr>
              <w:t>Лицей</w:t>
            </w:r>
          </w:p>
        </w:tc>
        <w:tc>
          <w:tcPr>
            <w:tcW w:w="956" w:type="dxa"/>
            <w:vAlign w:val="center"/>
          </w:tcPr>
          <w:p w14:paraId="7184E752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957" w:type="dxa"/>
            <w:vAlign w:val="center"/>
          </w:tcPr>
          <w:p w14:paraId="12AB17C6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957" w:type="dxa"/>
            <w:vAlign w:val="center"/>
          </w:tcPr>
          <w:p w14:paraId="48BBB875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9,53</w:t>
            </w:r>
          </w:p>
        </w:tc>
        <w:tc>
          <w:tcPr>
            <w:tcW w:w="957" w:type="dxa"/>
            <w:vAlign w:val="center"/>
          </w:tcPr>
          <w:p w14:paraId="64A03CD0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  <w:tc>
          <w:tcPr>
            <w:tcW w:w="1488" w:type="dxa"/>
            <w:vAlign w:val="center"/>
          </w:tcPr>
          <w:p w14:paraId="7249EF5F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15,76</w:t>
            </w:r>
          </w:p>
        </w:tc>
        <w:tc>
          <w:tcPr>
            <w:tcW w:w="1711" w:type="dxa"/>
            <w:vAlign w:val="center"/>
          </w:tcPr>
          <w:p w14:paraId="1970FA5D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20,18</w:t>
            </w:r>
          </w:p>
        </w:tc>
      </w:tr>
      <w:tr w:rsidR="00433A28" w:rsidRPr="00AF5E14" w14:paraId="1904F5A0" w14:textId="77777777" w:rsidTr="00E65F51">
        <w:trPr>
          <w:trHeight w:val="397"/>
        </w:trPr>
        <w:tc>
          <w:tcPr>
            <w:tcW w:w="709" w:type="dxa"/>
            <w:vAlign w:val="center"/>
          </w:tcPr>
          <w:p w14:paraId="505EDB76" w14:textId="77777777" w:rsidR="00433A28" w:rsidRPr="00EC5BA2" w:rsidRDefault="00433A28" w:rsidP="002348B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160C2A" w14:textId="77777777" w:rsidR="00433A28" w:rsidRPr="00EC5BA2" w:rsidRDefault="00433A28" w:rsidP="002348B8">
            <w:pPr>
              <w:contextualSpacing/>
              <w:rPr>
                <w:rFonts w:eastAsia="MS Mincho"/>
              </w:rPr>
            </w:pPr>
            <w:r w:rsidRPr="00EC5BA2">
              <w:rPr>
                <w:rFonts w:eastAsia="MS Mincho"/>
              </w:rPr>
              <w:t>Гимназия</w:t>
            </w:r>
          </w:p>
        </w:tc>
        <w:tc>
          <w:tcPr>
            <w:tcW w:w="956" w:type="dxa"/>
            <w:vAlign w:val="center"/>
          </w:tcPr>
          <w:p w14:paraId="02DDA059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57" w:type="dxa"/>
            <w:vAlign w:val="center"/>
          </w:tcPr>
          <w:p w14:paraId="0B5D17D4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57" w:type="dxa"/>
            <w:vAlign w:val="center"/>
          </w:tcPr>
          <w:p w14:paraId="0D67DAEA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957" w:type="dxa"/>
            <w:vAlign w:val="center"/>
          </w:tcPr>
          <w:p w14:paraId="644604A2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1488" w:type="dxa"/>
            <w:vAlign w:val="center"/>
          </w:tcPr>
          <w:p w14:paraId="6D2CB04D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  <w:tc>
          <w:tcPr>
            <w:tcW w:w="1711" w:type="dxa"/>
            <w:vAlign w:val="center"/>
          </w:tcPr>
          <w:p w14:paraId="66745C47" w14:textId="77777777" w:rsidR="00433A28" w:rsidRPr="00EC5BA2" w:rsidRDefault="00433A28" w:rsidP="00234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433A28" w:rsidRPr="00AF5E14" w14:paraId="0047DC75" w14:textId="77777777" w:rsidTr="00E65F51">
        <w:trPr>
          <w:trHeight w:val="397"/>
        </w:trPr>
        <w:tc>
          <w:tcPr>
            <w:tcW w:w="709" w:type="dxa"/>
            <w:vAlign w:val="center"/>
          </w:tcPr>
          <w:p w14:paraId="6E4FA8D4" w14:textId="77777777" w:rsidR="00433A28" w:rsidRPr="00EC5BA2" w:rsidRDefault="00433A28" w:rsidP="002348B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0CC594" w14:textId="77777777" w:rsidR="00433A28" w:rsidRPr="00EC5BA2" w:rsidRDefault="00433A28" w:rsidP="002348B8">
            <w:pPr>
              <w:contextualSpacing/>
              <w:rPr>
                <w:rFonts w:eastAsia="MS Mincho"/>
              </w:rPr>
            </w:pPr>
            <w:r w:rsidRPr="00EC5BA2">
              <w:rPr>
                <w:rFonts w:eastAsia="MS Mincho"/>
              </w:rPr>
              <w:t xml:space="preserve">Интернаты </w:t>
            </w:r>
          </w:p>
        </w:tc>
        <w:tc>
          <w:tcPr>
            <w:tcW w:w="956" w:type="dxa"/>
            <w:vAlign w:val="center"/>
          </w:tcPr>
          <w:p w14:paraId="62047C48" w14:textId="77777777" w:rsidR="00433A28" w:rsidRPr="00EC5BA2" w:rsidRDefault="00433A28" w:rsidP="002348B8">
            <w:pPr>
              <w:jc w:val="center"/>
            </w:pPr>
            <w:r>
              <w:t>0,28</w:t>
            </w:r>
          </w:p>
        </w:tc>
        <w:tc>
          <w:tcPr>
            <w:tcW w:w="957" w:type="dxa"/>
            <w:vAlign w:val="center"/>
          </w:tcPr>
          <w:p w14:paraId="6120B4DD" w14:textId="77777777" w:rsidR="00433A28" w:rsidRPr="00EC5BA2" w:rsidRDefault="00433A28" w:rsidP="002348B8">
            <w:pPr>
              <w:jc w:val="center"/>
            </w:pPr>
            <w:r>
              <w:t>0,70</w:t>
            </w:r>
          </w:p>
        </w:tc>
        <w:tc>
          <w:tcPr>
            <w:tcW w:w="957" w:type="dxa"/>
            <w:vAlign w:val="center"/>
          </w:tcPr>
          <w:p w14:paraId="3EC77E5E" w14:textId="77777777" w:rsidR="00433A28" w:rsidRPr="00EC5BA2" w:rsidRDefault="00433A28" w:rsidP="002348B8">
            <w:pPr>
              <w:jc w:val="center"/>
            </w:pPr>
            <w:r>
              <w:t>0,47</w:t>
            </w:r>
          </w:p>
        </w:tc>
        <w:tc>
          <w:tcPr>
            <w:tcW w:w="957" w:type="dxa"/>
            <w:vAlign w:val="center"/>
          </w:tcPr>
          <w:p w14:paraId="0647AE33" w14:textId="77777777" w:rsidR="00433A28" w:rsidRPr="00EC5BA2" w:rsidRDefault="00433A28" w:rsidP="002348B8">
            <w:pPr>
              <w:jc w:val="center"/>
            </w:pPr>
            <w:r>
              <w:t>0,09</w:t>
            </w:r>
          </w:p>
        </w:tc>
        <w:tc>
          <w:tcPr>
            <w:tcW w:w="1488" w:type="dxa"/>
            <w:vAlign w:val="center"/>
          </w:tcPr>
          <w:p w14:paraId="06F28A09" w14:textId="77777777" w:rsidR="00433A28" w:rsidRPr="00EC5BA2" w:rsidRDefault="00433A28" w:rsidP="002348B8">
            <w:pPr>
              <w:jc w:val="center"/>
            </w:pPr>
            <w:r>
              <w:t>0,56</w:t>
            </w:r>
          </w:p>
        </w:tc>
        <w:tc>
          <w:tcPr>
            <w:tcW w:w="1711" w:type="dxa"/>
            <w:vAlign w:val="center"/>
          </w:tcPr>
          <w:p w14:paraId="21A634E4" w14:textId="77777777" w:rsidR="00433A28" w:rsidRPr="00EC5BA2" w:rsidRDefault="00433A28" w:rsidP="002348B8">
            <w:pPr>
              <w:jc w:val="center"/>
            </w:pPr>
            <w:r>
              <w:t>1,26</w:t>
            </w:r>
          </w:p>
        </w:tc>
      </w:tr>
      <w:tr w:rsidR="00433A28" w:rsidRPr="00AF5E14" w14:paraId="10966457" w14:textId="77777777" w:rsidTr="00E65F51">
        <w:trPr>
          <w:trHeight w:val="397"/>
        </w:trPr>
        <w:tc>
          <w:tcPr>
            <w:tcW w:w="709" w:type="dxa"/>
            <w:vAlign w:val="center"/>
          </w:tcPr>
          <w:p w14:paraId="5FE12EDF" w14:textId="77777777" w:rsidR="00433A28" w:rsidRPr="00EC5BA2" w:rsidRDefault="00433A28" w:rsidP="002348B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D00DF5" w14:textId="77777777" w:rsidR="00433A28" w:rsidRPr="00EC5BA2" w:rsidRDefault="00433A28" w:rsidP="002348B8">
            <w:pPr>
              <w:contextualSpacing/>
              <w:rPr>
                <w:rFonts w:eastAsia="MS Mincho"/>
              </w:rPr>
            </w:pPr>
            <w:r w:rsidRPr="00EC5BA2">
              <w:rPr>
                <w:rFonts w:eastAsia="MS Mincho"/>
              </w:rPr>
              <w:t>СПО</w:t>
            </w:r>
          </w:p>
        </w:tc>
        <w:tc>
          <w:tcPr>
            <w:tcW w:w="956" w:type="dxa"/>
            <w:vAlign w:val="center"/>
          </w:tcPr>
          <w:p w14:paraId="34B45C47" w14:textId="77777777" w:rsidR="00433A28" w:rsidRDefault="00433A28" w:rsidP="002348B8">
            <w:pPr>
              <w:jc w:val="center"/>
            </w:pPr>
            <w:r>
              <w:t>1,26</w:t>
            </w:r>
          </w:p>
        </w:tc>
        <w:tc>
          <w:tcPr>
            <w:tcW w:w="957" w:type="dxa"/>
            <w:vAlign w:val="center"/>
          </w:tcPr>
          <w:p w14:paraId="0644D555" w14:textId="77777777" w:rsidR="00433A28" w:rsidRDefault="00433A28" w:rsidP="002348B8">
            <w:pPr>
              <w:jc w:val="center"/>
            </w:pPr>
            <w:r>
              <w:t>1,49</w:t>
            </w:r>
          </w:p>
        </w:tc>
        <w:tc>
          <w:tcPr>
            <w:tcW w:w="957" w:type="dxa"/>
            <w:vAlign w:val="center"/>
          </w:tcPr>
          <w:p w14:paraId="19B8C093" w14:textId="77777777" w:rsidR="00433A28" w:rsidRDefault="00433A28" w:rsidP="002348B8">
            <w:pPr>
              <w:jc w:val="center"/>
            </w:pPr>
            <w:r>
              <w:t>0,33</w:t>
            </w:r>
          </w:p>
        </w:tc>
        <w:tc>
          <w:tcPr>
            <w:tcW w:w="957" w:type="dxa"/>
            <w:vAlign w:val="center"/>
          </w:tcPr>
          <w:p w14:paraId="5FC07EB3" w14:textId="77777777" w:rsidR="00433A28" w:rsidRDefault="00433A28" w:rsidP="002348B8">
            <w:pPr>
              <w:jc w:val="center"/>
            </w:pPr>
            <w:r>
              <w:t>0</w:t>
            </w:r>
          </w:p>
        </w:tc>
        <w:tc>
          <w:tcPr>
            <w:tcW w:w="1488" w:type="dxa"/>
            <w:vAlign w:val="center"/>
          </w:tcPr>
          <w:p w14:paraId="76C974D0" w14:textId="77777777" w:rsidR="00433A28" w:rsidRDefault="00433A28" w:rsidP="002348B8">
            <w:pPr>
              <w:jc w:val="center"/>
            </w:pPr>
            <w:r>
              <w:t>0,33</w:t>
            </w:r>
          </w:p>
        </w:tc>
        <w:tc>
          <w:tcPr>
            <w:tcW w:w="1711" w:type="dxa"/>
            <w:vAlign w:val="center"/>
          </w:tcPr>
          <w:p w14:paraId="29933CF6" w14:textId="77777777" w:rsidR="00433A28" w:rsidRDefault="00433A28" w:rsidP="002348B8">
            <w:pPr>
              <w:jc w:val="center"/>
            </w:pPr>
            <w:r>
              <w:t>1,82</w:t>
            </w:r>
          </w:p>
        </w:tc>
      </w:tr>
    </w:tbl>
    <w:p w14:paraId="74940F35" w14:textId="77777777" w:rsidR="00433A28" w:rsidRDefault="00433A28" w:rsidP="00D116BF">
      <w:pPr>
        <w:pStyle w:val="a3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F184788" w14:textId="77777777" w:rsidR="00433A28" w:rsidRDefault="00433A28" w:rsidP="00D116BF">
      <w:pPr>
        <w:pStyle w:val="a3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17D202C" w14:textId="77777777" w:rsidR="00433A28" w:rsidRDefault="00433A28" w:rsidP="00D116BF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5.</w:t>
      </w:r>
      <w:r w:rsidRPr="005F2021">
        <w:rPr>
          <w:b/>
        </w:rPr>
        <w:t xml:space="preserve"> Выделение </w:t>
      </w:r>
      <w:r w:rsidRPr="006304F0">
        <w:rPr>
          <w:b/>
        </w:rPr>
        <w:t>перечня ОО, продемонстрировавших наиболее высокие результаты ОГЭ по предмету</w:t>
      </w:r>
      <w:r>
        <w:rPr>
          <w:rStyle w:val="a6"/>
          <w:b/>
        </w:rPr>
        <w:footnoteReference w:id="12"/>
      </w:r>
    </w:p>
    <w:p w14:paraId="084803E4" w14:textId="77777777" w:rsidR="00433A28" w:rsidRPr="002178E5" w:rsidRDefault="00433A28" w:rsidP="002178E5">
      <w:pPr>
        <w:ind w:firstLine="284"/>
        <w:jc w:val="both"/>
        <w:rPr>
          <w:b/>
          <w:i/>
        </w:rPr>
      </w:pPr>
      <w:r w:rsidRPr="002178E5">
        <w:rPr>
          <w:i/>
        </w:rPr>
        <w:t xml:space="preserve">Выбирается от 5 до 15% от общего числа ОО в субъекте Российской Федерации, в которых: </w:t>
      </w:r>
    </w:p>
    <w:p w14:paraId="4DC9F561" w14:textId="77777777" w:rsidR="00433A28" w:rsidRPr="00A61E60" w:rsidRDefault="00433A28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имеет </w:t>
      </w:r>
      <w:r w:rsidRPr="00A61E60">
        <w:rPr>
          <w:rFonts w:ascii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2178E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14:paraId="57D762E1" w14:textId="77777777" w:rsidR="00433A28" w:rsidRPr="002178E5" w:rsidRDefault="00433A28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2178E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Федерации</w:t>
      </w:r>
      <w:r w:rsidRPr="00F921F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7CF92701" w14:textId="77777777" w:rsidR="00433A28" w:rsidRPr="00CA7EA8" w:rsidRDefault="00433A28" w:rsidP="00CB43DE">
      <w:pPr>
        <w:pStyle w:val="11"/>
        <w:spacing w:after="0"/>
        <w:ind w:left="0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Перечень образовательных организаций, продемонстрировавших наиболее высокие и наиболее низкие результаты, строился с учётом количества выпускников образовательных организаций, принявших участие в экзамене (в связи с наличием в регионе большого количества малокомплектных школ).</w:t>
      </w:r>
    </w:p>
    <w:p w14:paraId="7D5A4653" w14:textId="77777777" w:rsidR="00433A28" w:rsidRPr="00433B9A" w:rsidRDefault="00433A28" w:rsidP="00CB43DE">
      <w:pPr>
        <w:pStyle w:val="11"/>
        <w:spacing w:after="0"/>
        <w:ind w:left="0"/>
        <w:jc w:val="both"/>
        <w:rPr>
          <w:rFonts w:ascii="Times New Roman" w:hAnsi="Times New Roman"/>
          <w:b/>
        </w:rPr>
      </w:pPr>
      <w:r w:rsidRPr="00433B9A">
        <w:rPr>
          <w:rFonts w:ascii="Times New Roman" w:hAnsi="Times New Roman"/>
          <w:b/>
        </w:rPr>
        <w:t>Ранжирование организаций проведено по двум группам:</w:t>
      </w:r>
    </w:p>
    <w:p w14:paraId="0B48CCD3" w14:textId="77777777" w:rsidR="00433A28" w:rsidRPr="00433B9A" w:rsidRDefault="00433A28" w:rsidP="00CB43DE">
      <w:pPr>
        <w:pStyle w:val="11"/>
        <w:spacing w:after="0"/>
        <w:ind w:left="1429" w:hanging="1429"/>
        <w:jc w:val="both"/>
        <w:rPr>
          <w:rFonts w:ascii="Times New Roman" w:hAnsi="Times New Roman"/>
          <w:b/>
        </w:rPr>
      </w:pPr>
      <w:r w:rsidRPr="00433B9A">
        <w:rPr>
          <w:rFonts w:ascii="Times New Roman" w:hAnsi="Times New Roman"/>
          <w:b/>
        </w:rPr>
        <w:t>- организации с количеством участников ОГЭ от 1 до 10 человек</w:t>
      </w:r>
      <w:r>
        <w:rPr>
          <w:rFonts w:ascii="Times New Roman" w:hAnsi="Times New Roman"/>
          <w:b/>
        </w:rPr>
        <w:t xml:space="preserve"> (с учетом среднего балла)</w:t>
      </w:r>
      <w:r w:rsidRPr="00433B9A">
        <w:rPr>
          <w:rFonts w:ascii="Times New Roman" w:hAnsi="Times New Roman"/>
          <w:b/>
        </w:rPr>
        <w:t>;</w:t>
      </w:r>
    </w:p>
    <w:p w14:paraId="02E67912" w14:textId="77777777" w:rsidR="00433A28" w:rsidRDefault="00433A28" w:rsidP="00CB43D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33B9A">
        <w:rPr>
          <w:rFonts w:ascii="Times New Roman" w:hAnsi="Times New Roman"/>
          <w:b/>
        </w:rPr>
        <w:t>- организации с количеством участников ОГЭ более 11 человек</w:t>
      </w:r>
      <w:r>
        <w:rPr>
          <w:rFonts w:ascii="Times New Roman" w:hAnsi="Times New Roman"/>
          <w:b/>
        </w:rPr>
        <w:t xml:space="preserve"> (с указанием количества участников)</w:t>
      </w:r>
    </w:p>
    <w:p w14:paraId="5EBF66C7" w14:textId="77777777" w:rsidR="00433A28" w:rsidRPr="00AD3663" w:rsidRDefault="00433A28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5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3501"/>
        <w:gridCol w:w="1320"/>
        <w:gridCol w:w="720"/>
        <w:gridCol w:w="1282"/>
        <w:gridCol w:w="1386"/>
        <w:gridCol w:w="1419"/>
      </w:tblGrid>
      <w:tr w:rsidR="00433A28" w:rsidRPr="002864C7" w14:paraId="4FD9425F" w14:textId="77777777" w:rsidTr="00402C5B">
        <w:trPr>
          <w:cantSplit/>
          <w:tblHeader/>
        </w:trPr>
        <w:tc>
          <w:tcPr>
            <w:tcW w:w="579" w:type="dxa"/>
            <w:vAlign w:val="center"/>
          </w:tcPr>
          <w:p w14:paraId="6FD6C5D2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9" w:name="_Toc395183674"/>
            <w:bookmarkStart w:id="10" w:name="_Toc423954908"/>
            <w:bookmarkStart w:id="11" w:name="_Toc424490594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1" w:type="dxa"/>
            <w:vAlign w:val="center"/>
          </w:tcPr>
          <w:p w14:paraId="1D6FFEDB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ОО</w:t>
            </w:r>
            <w:r w:rsidRPr="0004364F">
              <w:rPr>
                <w:rFonts w:ascii="Times New Roman" w:hAnsi="Times New Roman"/>
                <w:b/>
                <w:sz w:val="20"/>
                <w:szCs w:val="20"/>
              </w:rPr>
              <w:t xml:space="preserve"> с количеством участников ОГЭ от 1 до 10 человек</w:t>
            </w:r>
          </w:p>
        </w:tc>
        <w:tc>
          <w:tcPr>
            <w:tcW w:w="1320" w:type="dxa"/>
            <w:vAlign w:val="center"/>
          </w:tcPr>
          <w:p w14:paraId="6C90CAE2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720" w:type="dxa"/>
            <w:vAlign w:val="center"/>
          </w:tcPr>
          <w:p w14:paraId="09C42A34" w14:textId="77777777" w:rsidR="00433A28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Ср.</w:t>
            </w:r>
          </w:p>
          <w:p w14:paraId="4593C829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82" w:type="dxa"/>
            <w:vAlign w:val="center"/>
          </w:tcPr>
          <w:p w14:paraId="51729A5F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386" w:type="dxa"/>
            <w:vAlign w:val="center"/>
          </w:tcPr>
          <w:p w14:paraId="3499014F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отметки «4» и «</w:t>
            </w:r>
            <w:proofErr w:type="gramStart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(качество обучения)</w:t>
            </w:r>
          </w:p>
        </w:tc>
        <w:tc>
          <w:tcPr>
            <w:tcW w:w="1419" w:type="dxa"/>
            <w:vAlign w:val="center"/>
          </w:tcPr>
          <w:p w14:paraId="6CD40285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1C71ABD1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«3», «4» и «</w:t>
            </w:r>
            <w:proofErr w:type="gramStart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04364F">
              <w:rPr>
                <w:rFonts w:eastAsia="MS Mincho"/>
                <w:sz w:val="20"/>
                <w:szCs w:val="20"/>
              </w:rPr>
              <w:t>(</w:t>
            </w: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433A28" w:rsidRPr="004E5EA4" w14:paraId="6AD4741D" w14:textId="77777777" w:rsidTr="00402C5B">
        <w:tc>
          <w:tcPr>
            <w:tcW w:w="579" w:type="dxa"/>
            <w:vAlign w:val="center"/>
          </w:tcPr>
          <w:p w14:paraId="5CD4215C" w14:textId="77777777" w:rsidR="00433A28" w:rsidRPr="002864C7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1" w:type="dxa"/>
          </w:tcPr>
          <w:p w14:paraId="5110A102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402C5B">
              <w:rPr>
                <w:color w:val="000000"/>
                <w:sz w:val="20"/>
                <w:szCs w:val="20"/>
              </w:rPr>
              <w:t>Киршинская</w:t>
            </w:r>
            <w:proofErr w:type="spellEnd"/>
            <w:r w:rsidRPr="00402C5B">
              <w:rPr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320" w:type="dxa"/>
          </w:tcPr>
          <w:p w14:paraId="05FDBAB9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Печорский район</w:t>
            </w:r>
          </w:p>
        </w:tc>
        <w:tc>
          <w:tcPr>
            <w:tcW w:w="720" w:type="dxa"/>
            <w:vAlign w:val="center"/>
          </w:tcPr>
          <w:p w14:paraId="71F0FB62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282" w:type="dxa"/>
            <w:vAlign w:val="center"/>
          </w:tcPr>
          <w:p w14:paraId="44E8D6F0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338A843D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63FFE3D6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</w:tr>
      <w:tr w:rsidR="00433A28" w:rsidRPr="004E5EA4" w14:paraId="1D2E359F" w14:textId="77777777" w:rsidTr="00402C5B">
        <w:tc>
          <w:tcPr>
            <w:tcW w:w="579" w:type="dxa"/>
          </w:tcPr>
          <w:p w14:paraId="73776189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14:paraId="45E5BF47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 xml:space="preserve">Филиал Муниципального бюджетного общеобразовательного учреждения "Средняя общеобразовательная школа №3 </w:t>
            </w:r>
            <w:proofErr w:type="spellStart"/>
            <w:r w:rsidRPr="00402C5B">
              <w:rPr>
                <w:color w:val="000000"/>
                <w:sz w:val="20"/>
                <w:szCs w:val="20"/>
              </w:rPr>
              <w:t>г.Порхова</w:t>
            </w:r>
            <w:proofErr w:type="spellEnd"/>
            <w:r w:rsidRPr="00402C5B">
              <w:rPr>
                <w:color w:val="000000"/>
                <w:sz w:val="20"/>
                <w:szCs w:val="20"/>
              </w:rPr>
              <w:t>" - "Дубровенская средняя общеобразовательная школа"</w:t>
            </w:r>
          </w:p>
        </w:tc>
        <w:tc>
          <w:tcPr>
            <w:tcW w:w="1320" w:type="dxa"/>
          </w:tcPr>
          <w:p w14:paraId="19E7E009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Порховский район</w:t>
            </w:r>
          </w:p>
        </w:tc>
        <w:tc>
          <w:tcPr>
            <w:tcW w:w="720" w:type="dxa"/>
            <w:vAlign w:val="center"/>
          </w:tcPr>
          <w:p w14:paraId="6F8A798E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282" w:type="dxa"/>
            <w:vAlign w:val="center"/>
          </w:tcPr>
          <w:p w14:paraId="2E6636F2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2256AD38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724005DF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</w:tr>
      <w:tr w:rsidR="00433A28" w:rsidRPr="004E5EA4" w14:paraId="54CD9119" w14:textId="77777777" w:rsidTr="00402C5B">
        <w:tc>
          <w:tcPr>
            <w:tcW w:w="579" w:type="dxa"/>
          </w:tcPr>
          <w:p w14:paraId="10CBE71C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14:paraId="796DE88C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№47"</w:t>
            </w:r>
          </w:p>
        </w:tc>
        <w:tc>
          <w:tcPr>
            <w:tcW w:w="1320" w:type="dxa"/>
          </w:tcPr>
          <w:p w14:paraId="087F38BA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2C5B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720" w:type="dxa"/>
            <w:vAlign w:val="center"/>
          </w:tcPr>
          <w:p w14:paraId="13AFE069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27,11</w:t>
            </w:r>
          </w:p>
        </w:tc>
        <w:tc>
          <w:tcPr>
            <w:tcW w:w="1282" w:type="dxa"/>
            <w:vAlign w:val="center"/>
          </w:tcPr>
          <w:p w14:paraId="5D40CF65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1A6138D3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1ECDB60B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</w:tr>
      <w:tr w:rsidR="00433A28" w:rsidRPr="004E5EA4" w14:paraId="2B4418A8" w14:textId="77777777" w:rsidTr="00402C5B">
        <w:tc>
          <w:tcPr>
            <w:tcW w:w="579" w:type="dxa"/>
          </w:tcPr>
          <w:p w14:paraId="6D444266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14:paraId="6EB4267B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402C5B">
              <w:rPr>
                <w:color w:val="000000"/>
                <w:sz w:val="20"/>
                <w:szCs w:val="20"/>
              </w:rPr>
              <w:t>Ротовская</w:t>
            </w:r>
            <w:proofErr w:type="spellEnd"/>
            <w:r w:rsidRPr="00402C5B">
              <w:rPr>
                <w:color w:val="000000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1320" w:type="dxa"/>
          </w:tcPr>
          <w:p w14:paraId="10353E63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Печорский район</w:t>
            </w:r>
          </w:p>
        </w:tc>
        <w:tc>
          <w:tcPr>
            <w:tcW w:w="720" w:type="dxa"/>
            <w:vAlign w:val="center"/>
          </w:tcPr>
          <w:p w14:paraId="65A71FA0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82" w:type="dxa"/>
            <w:vAlign w:val="center"/>
          </w:tcPr>
          <w:p w14:paraId="577517CA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421E71FB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25077C9B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</w:tr>
      <w:tr w:rsidR="00433A28" w:rsidRPr="004E5EA4" w14:paraId="189BF557" w14:textId="77777777" w:rsidTr="00402C5B">
        <w:tc>
          <w:tcPr>
            <w:tcW w:w="579" w:type="dxa"/>
          </w:tcPr>
          <w:p w14:paraId="6E72B068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14:paraId="40E67BA5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1320" w:type="dxa"/>
          </w:tcPr>
          <w:p w14:paraId="65223823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2C5B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720" w:type="dxa"/>
            <w:vAlign w:val="center"/>
          </w:tcPr>
          <w:p w14:paraId="6CD096B1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82" w:type="dxa"/>
            <w:vAlign w:val="center"/>
          </w:tcPr>
          <w:p w14:paraId="1931E76F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2A884CCA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49F6B574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</w:tr>
      <w:tr w:rsidR="00433A28" w:rsidRPr="004E5EA4" w14:paraId="28D816E7" w14:textId="77777777" w:rsidTr="00402C5B">
        <w:tc>
          <w:tcPr>
            <w:tcW w:w="579" w:type="dxa"/>
          </w:tcPr>
          <w:p w14:paraId="321FC80C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14:paraId="084A4C1B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"Псковский технический лицей"</w:t>
            </w:r>
          </w:p>
        </w:tc>
        <w:tc>
          <w:tcPr>
            <w:tcW w:w="1320" w:type="dxa"/>
          </w:tcPr>
          <w:p w14:paraId="25564FD2" w14:textId="77777777" w:rsidR="00433A28" w:rsidRPr="00402C5B" w:rsidRDefault="00433A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2C5B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720" w:type="dxa"/>
            <w:vAlign w:val="center"/>
          </w:tcPr>
          <w:p w14:paraId="7B4104FA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82" w:type="dxa"/>
            <w:vAlign w:val="center"/>
          </w:tcPr>
          <w:p w14:paraId="0868D4EC" w14:textId="77777777" w:rsidR="00433A28" w:rsidRPr="00402C5B" w:rsidRDefault="00433A28" w:rsidP="00402C5B">
            <w:pPr>
              <w:jc w:val="center"/>
              <w:rPr>
                <w:color w:val="000000"/>
                <w:sz w:val="20"/>
                <w:szCs w:val="20"/>
              </w:rPr>
            </w:pPr>
            <w:r w:rsidRPr="00402C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38BD1D01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4A0E7CD7" w14:textId="77777777" w:rsidR="00433A28" w:rsidRPr="00402C5B" w:rsidRDefault="00433A28" w:rsidP="00402C5B">
            <w:pPr>
              <w:jc w:val="center"/>
              <w:rPr>
                <w:sz w:val="20"/>
                <w:szCs w:val="20"/>
              </w:rPr>
            </w:pPr>
            <w:r w:rsidRPr="00402C5B">
              <w:rPr>
                <w:sz w:val="20"/>
                <w:szCs w:val="20"/>
              </w:rPr>
              <w:t>100,00</w:t>
            </w:r>
          </w:p>
        </w:tc>
      </w:tr>
    </w:tbl>
    <w:p w14:paraId="04F36ABF" w14:textId="77777777" w:rsidR="00433A28" w:rsidRDefault="00433A28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2681"/>
        <w:gridCol w:w="2036"/>
        <w:gridCol w:w="963"/>
        <w:gridCol w:w="1293"/>
        <w:gridCol w:w="1293"/>
        <w:gridCol w:w="1386"/>
      </w:tblGrid>
      <w:tr w:rsidR="00433A28" w:rsidRPr="002864C7" w14:paraId="1A9241EA" w14:textId="77777777" w:rsidTr="00402C5B">
        <w:trPr>
          <w:cantSplit/>
          <w:tblHeader/>
        </w:trPr>
        <w:tc>
          <w:tcPr>
            <w:tcW w:w="555" w:type="dxa"/>
            <w:vAlign w:val="center"/>
          </w:tcPr>
          <w:p w14:paraId="0952D82A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681" w:type="dxa"/>
            <w:vAlign w:val="center"/>
          </w:tcPr>
          <w:p w14:paraId="4A3B6E44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ОО</w:t>
            </w:r>
            <w:r w:rsidRPr="00A6408C">
              <w:rPr>
                <w:rFonts w:ascii="Times New Roman" w:hAnsi="Times New Roman"/>
                <w:b/>
                <w:sz w:val="20"/>
                <w:szCs w:val="20"/>
              </w:rPr>
              <w:t xml:space="preserve"> с количеством участников ОГЭ более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6408C">
              <w:rPr>
                <w:rFonts w:ascii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036" w:type="dxa"/>
            <w:vAlign w:val="center"/>
          </w:tcPr>
          <w:p w14:paraId="65020A95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963" w:type="dxa"/>
            <w:vAlign w:val="center"/>
          </w:tcPr>
          <w:p w14:paraId="1A5CD4D7" w14:textId="77777777" w:rsidR="00433A28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765E065B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293" w:type="dxa"/>
            <w:vAlign w:val="center"/>
          </w:tcPr>
          <w:p w14:paraId="1026D17D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293" w:type="dxa"/>
            <w:vAlign w:val="center"/>
          </w:tcPr>
          <w:p w14:paraId="3C3F68C6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отметки «4» и «</w:t>
            </w:r>
            <w:proofErr w:type="gramStart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(качество обучения)</w:t>
            </w:r>
          </w:p>
        </w:tc>
        <w:tc>
          <w:tcPr>
            <w:tcW w:w="1386" w:type="dxa"/>
            <w:vAlign w:val="center"/>
          </w:tcPr>
          <w:p w14:paraId="67A34EE4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7F166E4B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«3», «4» и «</w:t>
            </w:r>
            <w:proofErr w:type="gramStart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A6408C">
              <w:rPr>
                <w:rFonts w:eastAsia="MS Mincho"/>
                <w:sz w:val="20"/>
                <w:szCs w:val="20"/>
              </w:rPr>
              <w:t>(</w:t>
            </w: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433A28" w:rsidRPr="00032C71" w14:paraId="3E36EC8B" w14:textId="77777777" w:rsidTr="00032C71">
        <w:tc>
          <w:tcPr>
            <w:tcW w:w="555" w:type="dxa"/>
            <w:vAlign w:val="center"/>
          </w:tcPr>
          <w:p w14:paraId="77F75B7C" w14:textId="77777777" w:rsidR="00433A28" w:rsidRPr="002864C7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1" w:type="dxa"/>
          </w:tcPr>
          <w:p w14:paraId="677DAE10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№50" г. Дно</w:t>
            </w:r>
          </w:p>
        </w:tc>
        <w:tc>
          <w:tcPr>
            <w:tcW w:w="2036" w:type="dxa"/>
          </w:tcPr>
          <w:p w14:paraId="5B8B8C21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Дновский район</w:t>
            </w:r>
          </w:p>
        </w:tc>
        <w:tc>
          <w:tcPr>
            <w:tcW w:w="963" w:type="dxa"/>
            <w:vAlign w:val="center"/>
          </w:tcPr>
          <w:p w14:paraId="138BB28C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3" w:type="dxa"/>
            <w:vAlign w:val="center"/>
          </w:tcPr>
          <w:p w14:paraId="714D4F31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vAlign w:val="center"/>
          </w:tcPr>
          <w:p w14:paraId="3DE3FCB1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100,00</w:t>
            </w:r>
          </w:p>
        </w:tc>
        <w:tc>
          <w:tcPr>
            <w:tcW w:w="1386" w:type="dxa"/>
            <w:vAlign w:val="center"/>
          </w:tcPr>
          <w:p w14:paraId="6E61EFBC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3A28" w:rsidRPr="00032C71" w14:paraId="52A6A148" w14:textId="77777777" w:rsidTr="00032C71">
        <w:tc>
          <w:tcPr>
            <w:tcW w:w="555" w:type="dxa"/>
          </w:tcPr>
          <w:p w14:paraId="5C1D640A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1" w:type="dxa"/>
          </w:tcPr>
          <w:p w14:paraId="6E93C1C6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Структурное подразделение "Гимназия им. А.Д. Петрова" МБОУ "Центр образования Опочецкого района"</w:t>
            </w:r>
          </w:p>
        </w:tc>
        <w:tc>
          <w:tcPr>
            <w:tcW w:w="2036" w:type="dxa"/>
          </w:tcPr>
          <w:p w14:paraId="357DC995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Опочецкий район</w:t>
            </w:r>
          </w:p>
        </w:tc>
        <w:tc>
          <w:tcPr>
            <w:tcW w:w="963" w:type="dxa"/>
            <w:vAlign w:val="center"/>
          </w:tcPr>
          <w:p w14:paraId="35AB2E53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3" w:type="dxa"/>
            <w:vAlign w:val="center"/>
          </w:tcPr>
          <w:p w14:paraId="031CEDCA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vAlign w:val="center"/>
          </w:tcPr>
          <w:p w14:paraId="07DB0460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100,00</w:t>
            </w:r>
          </w:p>
        </w:tc>
        <w:tc>
          <w:tcPr>
            <w:tcW w:w="1386" w:type="dxa"/>
            <w:vAlign w:val="center"/>
          </w:tcPr>
          <w:p w14:paraId="78438DDF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3A28" w:rsidRPr="00032C71" w14:paraId="1E3974C0" w14:textId="77777777" w:rsidTr="00032C71">
        <w:tc>
          <w:tcPr>
            <w:tcW w:w="555" w:type="dxa"/>
          </w:tcPr>
          <w:p w14:paraId="5D862CD5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81" w:type="dxa"/>
          </w:tcPr>
          <w:p w14:paraId="7F72D3DF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032C71">
              <w:rPr>
                <w:color w:val="000000"/>
                <w:sz w:val="20"/>
                <w:szCs w:val="20"/>
              </w:rPr>
              <w:t>Моглинская</w:t>
            </w:r>
            <w:proofErr w:type="spellEnd"/>
            <w:r w:rsidRPr="00032C71">
              <w:rPr>
                <w:color w:val="000000"/>
                <w:sz w:val="20"/>
                <w:szCs w:val="20"/>
              </w:rPr>
              <w:t xml:space="preserve"> средняя общеобразовательная школа Псковского района"</w:t>
            </w:r>
          </w:p>
        </w:tc>
        <w:tc>
          <w:tcPr>
            <w:tcW w:w="2036" w:type="dxa"/>
          </w:tcPr>
          <w:p w14:paraId="733712D0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Псковский район</w:t>
            </w:r>
          </w:p>
        </w:tc>
        <w:tc>
          <w:tcPr>
            <w:tcW w:w="963" w:type="dxa"/>
            <w:vAlign w:val="center"/>
          </w:tcPr>
          <w:p w14:paraId="22D998B2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3" w:type="dxa"/>
            <w:vAlign w:val="center"/>
          </w:tcPr>
          <w:p w14:paraId="10C3A422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vAlign w:val="center"/>
          </w:tcPr>
          <w:p w14:paraId="3C7C5A0F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92,31</w:t>
            </w:r>
          </w:p>
        </w:tc>
        <w:tc>
          <w:tcPr>
            <w:tcW w:w="1386" w:type="dxa"/>
            <w:vAlign w:val="center"/>
          </w:tcPr>
          <w:p w14:paraId="0997C3A6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3A28" w:rsidRPr="00032C71" w14:paraId="6210CF0E" w14:textId="77777777" w:rsidTr="00032C71">
        <w:tc>
          <w:tcPr>
            <w:tcW w:w="555" w:type="dxa"/>
          </w:tcPr>
          <w:p w14:paraId="1D409B21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81" w:type="dxa"/>
          </w:tcPr>
          <w:p w14:paraId="528C0F5D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"Социально-экономический лицей №21 им. Героя России </w:t>
            </w:r>
            <w:proofErr w:type="spellStart"/>
            <w:r w:rsidRPr="00032C71">
              <w:rPr>
                <w:color w:val="000000"/>
                <w:sz w:val="20"/>
                <w:szCs w:val="20"/>
              </w:rPr>
              <w:t>С.В.Самойлова</w:t>
            </w:r>
            <w:proofErr w:type="spellEnd"/>
            <w:r w:rsidRPr="00032C71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036" w:type="dxa"/>
          </w:tcPr>
          <w:p w14:paraId="62363C79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2C71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963" w:type="dxa"/>
            <w:vAlign w:val="center"/>
          </w:tcPr>
          <w:p w14:paraId="55BAD80E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93" w:type="dxa"/>
            <w:vAlign w:val="center"/>
          </w:tcPr>
          <w:p w14:paraId="7BFF72B7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vAlign w:val="center"/>
          </w:tcPr>
          <w:p w14:paraId="11E0CA53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92,16</w:t>
            </w:r>
          </w:p>
        </w:tc>
        <w:tc>
          <w:tcPr>
            <w:tcW w:w="1386" w:type="dxa"/>
            <w:vAlign w:val="center"/>
          </w:tcPr>
          <w:p w14:paraId="77BE7EBB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3A28" w:rsidRPr="00032C71" w14:paraId="484A0A66" w14:textId="77777777" w:rsidTr="00032C71">
        <w:tc>
          <w:tcPr>
            <w:tcW w:w="555" w:type="dxa"/>
          </w:tcPr>
          <w:p w14:paraId="39E4477E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81" w:type="dxa"/>
          </w:tcPr>
          <w:p w14:paraId="05978CD6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имени Героя России А.Ю. Ширяева"</w:t>
            </w:r>
          </w:p>
        </w:tc>
        <w:tc>
          <w:tcPr>
            <w:tcW w:w="2036" w:type="dxa"/>
          </w:tcPr>
          <w:p w14:paraId="22029BFA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2C71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963" w:type="dxa"/>
            <w:vAlign w:val="center"/>
          </w:tcPr>
          <w:p w14:paraId="59267C11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93" w:type="dxa"/>
            <w:vAlign w:val="center"/>
          </w:tcPr>
          <w:p w14:paraId="3472857F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vAlign w:val="center"/>
          </w:tcPr>
          <w:p w14:paraId="28783381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88,89</w:t>
            </w:r>
          </w:p>
        </w:tc>
        <w:tc>
          <w:tcPr>
            <w:tcW w:w="1386" w:type="dxa"/>
            <w:vAlign w:val="center"/>
          </w:tcPr>
          <w:p w14:paraId="265C9197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14:paraId="5B7DBBE7" w14:textId="77777777" w:rsidR="00433A28" w:rsidRDefault="00433A28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14:paraId="019E6663" w14:textId="77777777" w:rsidR="00433A28" w:rsidRPr="00D831A4" w:rsidRDefault="00433A28" w:rsidP="00D831A4"/>
    <w:p w14:paraId="34CA92CC" w14:textId="77777777" w:rsidR="00433A28" w:rsidRDefault="00433A28" w:rsidP="00D116B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04F0">
        <w:rPr>
          <w:rFonts w:ascii="Times New Roman" w:hAnsi="Times New Roman"/>
          <w:b/>
          <w:sz w:val="24"/>
          <w:szCs w:val="24"/>
          <w:lang w:eastAsia="ru-RU"/>
        </w:rPr>
        <w:t>2.2.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6304F0">
        <w:rPr>
          <w:rFonts w:ascii="Times New Roman" w:hAnsi="Times New Roman"/>
          <w:b/>
          <w:sz w:val="24"/>
          <w:szCs w:val="24"/>
          <w:lang w:eastAsia="ru-RU"/>
        </w:rPr>
        <w:t>. Выделение перечня ОО, продемонстрировавших низкие результаты ОГЭ по предмету</w:t>
      </w:r>
      <w:r w:rsidRPr="002178E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14:paraId="5A6E63BE" w14:textId="77777777" w:rsidR="00433A28" w:rsidRPr="002178E5" w:rsidRDefault="00433A28" w:rsidP="002178E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Выбирается от 5 до 15% от общего числа ОО в субъекте Российской Федерации, в которых: </w:t>
      </w:r>
    </w:p>
    <w:p w14:paraId="57F547E0" w14:textId="77777777" w:rsidR="00433A28" w:rsidRPr="002178E5" w:rsidRDefault="00433A28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</w:p>
    <w:p w14:paraId="77D3486B" w14:textId="77777777" w:rsidR="00433A28" w:rsidRPr="002178E5" w:rsidRDefault="00433A28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Федерации).</w:t>
      </w:r>
    </w:p>
    <w:p w14:paraId="7F8E2E39" w14:textId="77777777" w:rsidR="00433A28" w:rsidRDefault="00433A28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hAnsi="Times New Roman"/>
          <w:bCs/>
          <w:i/>
          <w:szCs w:val="24"/>
          <w:lang w:eastAsia="ru-RU"/>
        </w:rPr>
      </w:pPr>
    </w:p>
    <w:p w14:paraId="0C903C91" w14:textId="77777777" w:rsidR="00433A28" w:rsidRPr="00AD3663" w:rsidRDefault="00433A28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6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3501"/>
        <w:gridCol w:w="1320"/>
        <w:gridCol w:w="720"/>
        <w:gridCol w:w="1282"/>
        <w:gridCol w:w="1386"/>
        <w:gridCol w:w="1419"/>
      </w:tblGrid>
      <w:tr w:rsidR="00433A28" w:rsidRPr="002864C7" w14:paraId="4CFCB786" w14:textId="77777777" w:rsidTr="00402C5B">
        <w:trPr>
          <w:cantSplit/>
          <w:tblHeader/>
        </w:trPr>
        <w:tc>
          <w:tcPr>
            <w:tcW w:w="579" w:type="dxa"/>
            <w:vAlign w:val="center"/>
          </w:tcPr>
          <w:bookmarkEnd w:id="9"/>
          <w:bookmarkEnd w:id="10"/>
          <w:bookmarkEnd w:id="11"/>
          <w:p w14:paraId="147043E5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1" w:type="dxa"/>
            <w:vAlign w:val="center"/>
          </w:tcPr>
          <w:p w14:paraId="31E96B07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ОО</w:t>
            </w:r>
            <w:r w:rsidRPr="0004364F">
              <w:rPr>
                <w:rFonts w:ascii="Times New Roman" w:hAnsi="Times New Roman"/>
                <w:b/>
                <w:sz w:val="20"/>
                <w:szCs w:val="20"/>
              </w:rPr>
              <w:t xml:space="preserve"> с количеством участников ОГЭ от 1 до 10 человек</w:t>
            </w:r>
          </w:p>
        </w:tc>
        <w:tc>
          <w:tcPr>
            <w:tcW w:w="1320" w:type="dxa"/>
            <w:vAlign w:val="center"/>
          </w:tcPr>
          <w:p w14:paraId="62BBC648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720" w:type="dxa"/>
            <w:vAlign w:val="center"/>
          </w:tcPr>
          <w:p w14:paraId="58B290B8" w14:textId="77777777" w:rsidR="00433A28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Ср.</w:t>
            </w:r>
          </w:p>
          <w:p w14:paraId="5566D782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82" w:type="dxa"/>
            <w:vAlign w:val="center"/>
          </w:tcPr>
          <w:p w14:paraId="656668F2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386" w:type="dxa"/>
            <w:vAlign w:val="center"/>
          </w:tcPr>
          <w:p w14:paraId="24D4FA23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отметки «4» и «</w:t>
            </w:r>
            <w:proofErr w:type="gramStart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(качество обучения)</w:t>
            </w:r>
          </w:p>
        </w:tc>
        <w:tc>
          <w:tcPr>
            <w:tcW w:w="1419" w:type="dxa"/>
            <w:vAlign w:val="center"/>
          </w:tcPr>
          <w:p w14:paraId="198CCB9C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496BF0AB" w14:textId="77777777" w:rsidR="00433A28" w:rsidRPr="0004364F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«3», «4» и «</w:t>
            </w:r>
            <w:proofErr w:type="gramStart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04364F">
              <w:rPr>
                <w:rFonts w:eastAsia="MS Mincho"/>
                <w:sz w:val="20"/>
                <w:szCs w:val="20"/>
              </w:rPr>
              <w:t>(</w:t>
            </w: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433A28" w:rsidRPr="004E5EA4" w14:paraId="228DB18B" w14:textId="77777777" w:rsidTr="00032C71">
        <w:tc>
          <w:tcPr>
            <w:tcW w:w="579" w:type="dxa"/>
            <w:vAlign w:val="center"/>
          </w:tcPr>
          <w:p w14:paraId="16195CA2" w14:textId="77777777" w:rsidR="00433A28" w:rsidRPr="002864C7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1" w:type="dxa"/>
          </w:tcPr>
          <w:p w14:paraId="66037B3B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032C71">
              <w:rPr>
                <w:color w:val="000000"/>
                <w:sz w:val="20"/>
                <w:szCs w:val="20"/>
              </w:rPr>
              <w:t>Усть-Долысская</w:t>
            </w:r>
            <w:proofErr w:type="spellEnd"/>
            <w:r w:rsidRPr="00032C71">
              <w:rPr>
                <w:color w:val="000000"/>
                <w:sz w:val="20"/>
                <w:szCs w:val="20"/>
              </w:rPr>
              <w:t xml:space="preserve"> средняя общеобразовательная школа" </w:t>
            </w:r>
            <w:r w:rsidRPr="00032C71">
              <w:rPr>
                <w:color w:val="000000"/>
                <w:sz w:val="20"/>
                <w:szCs w:val="20"/>
              </w:rPr>
              <w:lastRenderedPageBreak/>
              <w:t>Невельского района Псковской области</w:t>
            </w:r>
          </w:p>
        </w:tc>
        <w:tc>
          <w:tcPr>
            <w:tcW w:w="1320" w:type="dxa"/>
          </w:tcPr>
          <w:p w14:paraId="2E9B721B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lastRenderedPageBreak/>
              <w:t>Невельский район</w:t>
            </w:r>
          </w:p>
        </w:tc>
        <w:tc>
          <w:tcPr>
            <w:tcW w:w="720" w:type="dxa"/>
            <w:vAlign w:val="center"/>
          </w:tcPr>
          <w:p w14:paraId="1C755053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82" w:type="dxa"/>
            <w:vAlign w:val="center"/>
          </w:tcPr>
          <w:p w14:paraId="5B9743D0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6" w:type="dxa"/>
            <w:vAlign w:val="center"/>
          </w:tcPr>
          <w:p w14:paraId="55115D3A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Align w:val="center"/>
          </w:tcPr>
          <w:p w14:paraId="16324BAC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3A28" w:rsidRPr="004E5EA4" w14:paraId="571B330A" w14:textId="77777777" w:rsidTr="00032C71">
        <w:tc>
          <w:tcPr>
            <w:tcW w:w="579" w:type="dxa"/>
          </w:tcPr>
          <w:p w14:paraId="30E0F3D8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14:paraId="40F770D9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Структурное подразделение "Глубоковская средняя школа" МБОУ "Центр образования Опочецкого района"</w:t>
            </w:r>
          </w:p>
        </w:tc>
        <w:tc>
          <w:tcPr>
            <w:tcW w:w="1320" w:type="dxa"/>
          </w:tcPr>
          <w:p w14:paraId="6FB10454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Опочецкий район</w:t>
            </w:r>
          </w:p>
        </w:tc>
        <w:tc>
          <w:tcPr>
            <w:tcW w:w="720" w:type="dxa"/>
            <w:vAlign w:val="center"/>
          </w:tcPr>
          <w:p w14:paraId="75000000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82" w:type="dxa"/>
            <w:vAlign w:val="center"/>
          </w:tcPr>
          <w:p w14:paraId="1C0CF903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6" w:type="dxa"/>
            <w:vAlign w:val="center"/>
          </w:tcPr>
          <w:p w14:paraId="38B9A90E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Align w:val="center"/>
          </w:tcPr>
          <w:p w14:paraId="45974412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3A28" w:rsidRPr="004E5EA4" w14:paraId="64A15190" w14:textId="77777777" w:rsidTr="00032C71">
        <w:tc>
          <w:tcPr>
            <w:tcW w:w="579" w:type="dxa"/>
          </w:tcPr>
          <w:p w14:paraId="4981F1EE" w14:textId="77777777" w:rsidR="00433A28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14:paraId="192B1580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Структурное подразделение "Макушинская средняя школа" МБОУ "Центр образования Опочецкого района"</w:t>
            </w:r>
          </w:p>
        </w:tc>
        <w:tc>
          <w:tcPr>
            <w:tcW w:w="1320" w:type="dxa"/>
          </w:tcPr>
          <w:p w14:paraId="24E48167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Опочецкий район</w:t>
            </w:r>
          </w:p>
        </w:tc>
        <w:tc>
          <w:tcPr>
            <w:tcW w:w="720" w:type="dxa"/>
            <w:vAlign w:val="center"/>
          </w:tcPr>
          <w:p w14:paraId="6D452535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282" w:type="dxa"/>
            <w:vAlign w:val="center"/>
          </w:tcPr>
          <w:p w14:paraId="10B14576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6" w:type="dxa"/>
            <w:vAlign w:val="center"/>
          </w:tcPr>
          <w:p w14:paraId="7BC28639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Align w:val="center"/>
          </w:tcPr>
          <w:p w14:paraId="70A4280C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3A28" w:rsidRPr="004E5EA4" w14:paraId="29763800" w14:textId="77777777" w:rsidTr="00032C71">
        <w:tc>
          <w:tcPr>
            <w:tcW w:w="579" w:type="dxa"/>
          </w:tcPr>
          <w:p w14:paraId="1BC2EF3C" w14:textId="77777777" w:rsidR="00433A28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14:paraId="2060962F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 xml:space="preserve">Филиал Муниципального бюджетного общеобразовательного учреждения "Средняя общеобразовательная школа №3 </w:t>
            </w:r>
            <w:proofErr w:type="spellStart"/>
            <w:r w:rsidRPr="00032C71">
              <w:rPr>
                <w:color w:val="000000"/>
                <w:sz w:val="20"/>
                <w:szCs w:val="20"/>
              </w:rPr>
              <w:t>г.Порхова</w:t>
            </w:r>
            <w:proofErr w:type="spellEnd"/>
            <w:r w:rsidRPr="00032C71">
              <w:rPr>
                <w:color w:val="000000"/>
                <w:sz w:val="20"/>
                <w:szCs w:val="20"/>
              </w:rPr>
              <w:t>" - "Павская средняя общеобразовательная школа"</w:t>
            </w:r>
          </w:p>
        </w:tc>
        <w:tc>
          <w:tcPr>
            <w:tcW w:w="1320" w:type="dxa"/>
          </w:tcPr>
          <w:p w14:paraId="346E4432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Порховский район</w:t>
            </w:r>
          </w:p>
        </w:tc>
        <w:tc>
          <w:tcPr>
            <w:tcW w:w="720" w:type="dxa"/>
            <w:vAlign w:val="center"/>
          </w:tcPr>
          <w:p w14:paraId="053AF1B5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282" w:type="dxa"/>
            <w:vAlign w:val="center"/>
          </w:tcPr>
          <w:p w14:paraId="4157616E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86" w:type="dxa"/>
            <w:vAlign w:val="center"/>
          </w:tcPr>
          <w:p w14:paraId="50418709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25,00</w:t>
            </w:r>
          </w:p>
        </w:tc>
        <w:tc>
          <w:tcPr>
            <w:tcW w:w="1419" w:type="dxa"/>
            <w:vAlign w:val="center"/>
          </w:tcPr>
          <w:p w14:paraId="7CE64872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33A28" w:rsidRPr="004E5EA4" w14:paraId="36BC5953" w14:textId="77777777" w:rsidTr="00032C71">
        <w:tc>
          <w:tcPr>
            <w:tcW w:w="579" w:type="dxa"/>
          </w:tcPr>
          <w:p w14:paraId="374F11C5" w14:textId="77777777" w:rsidR="00433A28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14:paraId="6F698E20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Государственное бюджетное образовательное учреждение Псковской области "Красногородская школа-интернат для детей-сирот и детей, оставшихся без попечения родителей, - "Агрошкола"</w:t>
            </w:r>
          </w:p>
        </w:tc>
        <w:tc>
          <w:tcPr>
            <w:tcW w:w="1320" w:type="dxa"/>
          </w:tcPr>
          <w:p w14:paraId="3F7E607B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Красногородский район</w:t>
            </w:r>
          </w:p>
        </w:tc>
        <w:tc>
          <w:tcPr>
            <w:tcW w:w="720" w:type="dxa"/>
            <w:vAlign w:val="center"/>
          </w:tcPr>
          <w:p w14:paraId="6E481616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282" w:type="dxa"/>
            <w:vAlign w:val="center"/>
          </w:tcPr>
          <w:p w14:paraId="5E844E2A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386" w:type="dxa"/>
            <w:vAlign w:val="center"/>
          </w:tcPr>
          <w:p w14:paraId="14B78AFC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Align w:val="center"/>
          </w:tcPr>
          <w:p w14:paraId="605BA456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433A28" w:rsidRPr="004E5EA4" w14:paraId="3A817B4D" w14:textId="77777777" w:rsidTr="00032C71">
        <w:tc>
          <w:tcPr>
            <w:tcW w:w="579" w:type="dxa"/>
          </w:tcPr>
          <w:p w14:paraId="72BB9612" w14:textId="77777777" w:rsidR="00433A28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14:paraId="21793756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 xml:space="preserve">Филиал муниципального бюджетного общеобразовательного учреждения "Средняя общеобразовательная школа №1 </w:t>
            </w:r>
            <w:proofErr w:type="spellStart"/>
            <w:r w:rsidRPr="00032C71">
              <w:rPr>
                <w:color w:val="000000"/>
                <w:sz w:val="20"/>
                <w:szCs w:val="20"/>
              </w:rPr>
              <w:t>г.Порхова</w:t>
            </w:r>
            <w:proofErr w:type="spellEnd"/>
            <w:r w:rsidRPr="00032C71">
              <w:rPr>
                <w:color w:val="000000"/>
                <w:sz w:val="20"/>
                <w:szCs w:val="20"/>
              </w:rPr>
              <w:t>" "</w:t>
            </w:r>
            <w:proofErr w:type="spellStart"/>
            <w:r w:rsidRPr="00032C71">
              <w:rPr>
                <w:color w:val="000000"/>
                <w:sz w:val="20"/>
                <w:szCs w:val="20"/>
              </w:rPr>
              <w:t>Хиловская</w:t>
            </w:r>
            <w:proofErr w:type="spellEnd"/>
            <w:r w:rsidRPr="00032C71">
              <w:rPr>
                <w:color w:val="000000"/>
                <w:sz w:val="20"/>
                <w:szCs w:val="20"/>
              </w:rPr>
              <w:t xml:space="preserve"> основная общеобразовательная школа "</w:t>
            </w:r>
          </w:p>
        </w:tc>
        <w:tc>
          <w:tcPr>
            <w:tcW w:w="1320" w:type="dxa"/>
          </w:tcPr>
          <w:p w14:paraId="424CAF64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Порховский район</w:t>
            </w:r>
          </w:p>
        </w:tc>
        <w:tc>
          <w:tcPr>
            <w:tcW w:w="720" w:type="dxa"/>
            <w:vAlign w:val="center"/>
          </w:tcPr>
          <w:p w14:paraId="12F15E4E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1282" w:type="dxa"/>
            <w:vAlign w:val="center"/>
          </w:tcPr>
          <w:p w14:paraId="50BB9B0B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386" w:type="dxa"/>
            <w:vAlign w:val="center"/>
          </w:tcPr>
          <w:p w14:paraId="4837E47D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33,33</w:t>
            </w:r>
          </w:p>
        </w:tc>
        <w:tc>
          <w:tcPr>
            <w:tcW w:w="1419" w:type="dxa"/>
            <w:vAlign w:val="center"/>
          </w:tcPr>
          <w:p w14:paraId="2345740A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433A28" w:rsidRPr="004E5EA4" w14:paraId="009E6979" w14:textId="77777777" w:rsidTr="00032C71">
        <w:tc>
          <w:tcPr>
            <w:tcW w:w="579" w:type="dxa"/>
          </w:tcPr>
          <w:p w14:paraId="14640062" w14:textId="77777777" w:rsidR="00433A28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01" w:type="dxa"/>
          </w:tcPr>
          <w:p w14:paraId="5B6F670C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032C71">
              <w:rPr>
                <w:color w:val="000000"/>
                <w:sz w:val="20"/>
                <w:szCs w:val="20"/>
              </w:rPr>
              <w:t>Ущицкая</w:t>
            </w:r>
            <w:proofErr w:type="spellEnd"/>
            <w:r w:rsidRPr="00032C71">
              <w:rPr>
                <w:color w:val="000000"/>
                <w:sz w:val="20"/>
                <w:szCs w:val="20"/>
              </w:rPr>
              <w:t xml:space="preserve"> средняя общеобразовательная школа" Куньинского района Псковской области</w:t>
            </w:r>
          </w:p>
        </w:tc>
        <w:tc>
          <w:tcPr>
            <w:tcW w:w="1320" w:type="dxa"/>
          </w:tcPr>
          <w:p w14:paraId="5BD12115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Куньинский район</w:t>
            </w:r>
          </w:p>
        </w:tc>
        <w:tc>
          <w:tcPr>
            <w:tcW w:w="720" w:type="dxa"/>
            <w:vAlign w:val="center"/>
          </w:tcPr>
          <w:p w14:paraId="00EF07C9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282" w:type="dxa"/>
            <w:vAlign w:val="center"/>
          </w:tcPr>
          <w:p w14:paraId="6D0A65BC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6" w:type="dxa"/>
            <w:vAlign w:val="center"/>
          </w:tcPr>
          <w:p w14:paraId="42EDD496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Align w:val="center"/>
          </w:tcPr>
          <w:p w14:paraId="3901441A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33A28" w:rsidRPr="004E5EA4" w14:paraId="3BEC4281" w14:textId="77777777" w:rsidTr="00032C71">
        <w:tc>
          <w:tcPr>
            <w:tcW w:w="579" w:type="dxa"/>
          </w:tcPr>
          <w:p w14:paraId="5840FA22" w14:textId="77777777" w:rsidR="00433A28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01" w:type="dxa"/>
          </w:tcPr>
          <w:p w14:paraId="4FC8C684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"Крюковская средняя школа" муниципального образования "Островский район"</w:t>
            </w:r>
          </w:p>
        </w:tc>
        <w:tc>
          <w:tcPr>
            <w:tcW w:w="1320" w:type="dxa"/>
          </w:tcPr>
          <w:p w14:paraId="647484ED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Островский район</w:t>
            </w:r>
          </w:p>
        </w:tc>
        <w:tc>
          <w:tcPr>
            <w:tcW w:w="720" w:type="dxa"/>
            <w:vAlign w:val="center"/>
          </w:tcPr>
          <w:p w14:paraId="651C632B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82" w:type="dxa"/>
            <w:vAlign w:val="center"/>
          </w:tcPr>
          <w:p w14:paraId="0D15581E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6" w:type="dxa"/>
            <w:vAlign w:val="center"/>
          </w:tcPr>
          <w:p w14:paraId="06E2352B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50,00</w:t>
            </w:r>
          </w:p>
        </w:tc>
        <w:tc>
          <w:tcPr>
            <w:tcW w:w="1419" w:type="dxa"/>
            <w:vAlign w:val="center"/>
          </w:tcPr>
          <w:p w14:paraId="2F1E63ED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33A28" w:rsidRPr="004E5EA4" w14:paraId="028BD73F" w14:textId="77777777" w:rsidTr="00032C71">
        <w:tc>
          <w:tcPr>
            <w:tcW w:w="579" w:type="dxa"/>
          </w:tcPr>
          <w:p w14:paraId="71C02CAC" w14:textId="77777777" w:rsidR="00433A28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01" w:type="dxa"/>
          </w:tcPr>
          <w:p w14:paraId="747EAC35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032C71">
              <w:rPr>
                <w:color w:val="000000"/>
                <w:sz w:val="20"/>
                <w:szCs w:val="20"/>
              </w:rPr>
              <w:t>Добручинская</w:t>
            </w:r>
            <w:proofErr w:type="spellEnd"/>
            <w:r w:rsidRPr="00032C71">
              <w:rPr>
                <w:color w:val="000000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1320" w:type="dxa"/>
          </w:tcPr>
          <w:p w14:paraId="3AA1527C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Гдовский район</w:t>
            </w:r>
          </w:p>
        </w:tc>
        <w:tc>
          <w:tcPr>
            <w:tcW w:w="720" w:type="dxa"/>
            <w:vAlign w:val="center"/>
          </w:tcPr>
          <w:p w14:paraId="59E621CF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82" w:type="dxa"/>
            <w:vAlign w:val="center"/>
          </w:tcPr>
          <w:p w14:paraId="6CABD5F7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86" w:type="dxa"/>
            <w:vAlign w:val="center"/>
          </w:tcPr>
          <w:p w14:paraId="173C67C8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60,00</w:t>
            </w:r>
          </w:p>
        </w:tc>
        <w:tc>
          <w:tcPr>
            <w:tcW w:w="1419" w:type="dxa"/>
            <w:vAlign w:val="center"/>
          </w:tcPr>
          <w:p w14:paraId="036631A9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433A28" w:rsidRPr="004E5EA4" w14:paraId="23C9AC19" w14:textId="77777777" w:rsidTr="00032C71">
        <w:tc>
          <w:tcPr>
            <w:tcW w:w="579" w:type="dxa"/>
          </w:tcPr>
          <w:p w14:paraId="49CD3DDD" w14:textId="77777777" w:rsidR="00433A28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01" w:type="dxa"/>
          </w:tcPr>
          <w:p w14:paraId="61CB270B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"Центр образования"</w:t>
            </w:r>
          </w:p>
        </w:tc>
        <w:tc>
          <w:tcPr>
            <w:tcW w:w="1320" w:type="dxa"/>
          </w:tcPr>
          <w:p w14:paraId="49A5C715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2C71">
              <w:rPr>
                <w:color w:val="000000"/>
                <w:sz w:val="20"/>
                <w:szCs w:val="20"/>
              </w:rPr>
              <w:t>г.Великие</w:t>
            </w:r>
            <w:proofErr w:type="spellEnd"/>
            <w:r w:rsidRPr="00032C71">
              <w:rPr>
                <w:color w:val="000000"/>
                <w:sz w:val="20"/>
                <w:szCs w:val="20"/>
              </w:rPr>
              <w:t xml:space="preserve"> Луки</w:t>
            </w:r>
          </w:p>
        </w:tc>
        <w:tc>
          <w:tcPr>
            <w:tcW w:w="720" w:type="dxa"/>
            <w:vAlign w:val="center"/>
          </w:tcPr>
          <w:p w14:paraId="77D354A8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1282" w:type="dxa"/>
            <w:vAlign w:val="center"/>
          </w:tcPr>
          <w:p w14:paraId="01639DAE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386" w:type="dxa"/>
            <w:vAlign w:val="center"/>
          </w:tcPr>
          <w:p w14:paraId="65A4DE5F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16,67</w:t>
            </w:r>
          </w:p>
        </w:tc>
        <w:tc>
          <w:tcPr>
            <w:tcW w:w="1419" w:type="dxa"/>
            <w:vAlign w:val="center"/>
          </w:tcPr>
          <w:p w14:paraId="00F3CB44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66,67</w:t>
            </w:r>
          </w:p>
        </w:tc>
      </w:tr>
      <w:tr w:rsidR="00433A28" w:rsidRPr="004E5EA4" w14:paraId="3D0115E7" w14:textId="77777777" w:rsidTr="00032C71">
        <w:tc>
          <w:tcPr>
            <w:tcW w:w="579" w:type="dxa"/>
          </w:tcPr>
          <w:p w14:paraId="0ADBFDFF" w14:textId="77777777" w:rsidR="00433A28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01" w:type="dxa"/>
          </w:tcPr>
          <w:p w14:paraId="34ABE67C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Государственное бюджетное общеобразовательное учреждение Псковской области "Пушкиногорская санаторная школа - интернат"</w:t>
            </w:r>
          </w:p>
        </w:tc>
        <w:tc>
          <w:tcPr>
            <w:tcW w:w="1320" w:type="dxa"/>
          </w:tcPr>
          <w:p w14:paraId="41B5DFC7" w14:textId="77777777" w:rsidR="00433A28" w:rsidRPr="00032C71" w:rsidRDefault="00433A28">
            <w:pPr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Пушкиногорский район</w:t>
            </w:r>
          </w:p>
        </w:tc>
        <w:tc>
          <w:tcPr>
            <w:tcW w:w="720" w:type="dxa"/>
            <w:vAlign w:val="center"/>
          </w:tcPr>
          <w:p w14:paraId="7956A460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14,33</w:t>
            </w:r>
          </w:p>
        </w:tc>
        <w:tc>
          <w:tcPr>
            <w:tcW w:w="1282" w:type="dxa"/>
            <w:vAlign w:val="center"/>
          </w:tcPr>
          <w:p w14:paraId="0BECFF8C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386" w:type="dxa"/>
            <w:vAlign w:val="center"/>
          </w:tcPr>
          <w:p w14:paraId="1E145D53" w14:textId="77777777" w:rsidR="00433A28" w:rsidRPr="00032C71" w:rsidRDefault="00433A28" w:rsidP="00032C71">
            <w:pPr>
              <w:jc w:val="center"/>
              <w:rPr>
                <w:sz w:val="20"/>
                <w:szCs w:val="20"/>
              </w:rPr>
            </w:pPr>
            <w:r w:rsidRPr="00032C71">
              <w:rPr>
                <w:sz w:val="20"/>
                <w:szCs w:val="20"/>
              </w:rPr>
              <w:t>33,33</w:t>
            </w:r>
          </w:p>
        </w:tc>
        <w:tc>
          <w:tcPr>
            <w:tcW w:w="1419" w:type="dxa"/>
            <w:vAlign w:val="center"/>
          </w:tcPr>
          <w:p w14:paraId="0E4D0D3A" w14:textId="77777777" w:rsidR="00433A28" w:rsidRPr="00032C71" w:rsidRDefault="00433A28" w:rsidP="00032C71">
            <w:pPr>
              <w:jc w:val="center"/>
              <w:rPr>
                <w:color w:val="000000"/>
                <w:sz w:val="20"/>
                <w:szCs w:val="20"/>
              </w:rPr>
            </w:pPr>
            <w:r w:rsidRPr="00032C71">
              <w:rPr>
                <w:color w:val="000000"/>
                <w:sz w:val="20"/>
                <w:szCs w:val="20"/>
              </w:rPr>
              <w:t>66,67</w:t>
            </w:r>
          </w:p>
        </w:tc>
      </w:tr>
    </w:tbl>
    <w:p w14:paraId="6DB222B8" w14:textId="77777777" w:rsidR="00433A28" w:rsidRDefault="00433A28" w:rsidP="00D116BF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740"/>
        <w:gridCol w:w="1668"/>
        <w:gridCol w:w="992"/>
        <w:gridCol w:w="1286"/>
        <w:gridCol w:w="1286"/>
        <w:gridCol w:w="1397"/>
      </w:tblGrid>
      <w:tr w:rsidR="00433A28" w:rsidRPr="002864C7" w14:paraId="0F683A44" w14:textId="77777777" w:rsidTr="001B3A90">
        <w:trPr>
          <w:cantSplit/>
          <w:tblHeader/>
        </w:trPr>
        <w:tc>
          <w:tcPr>
            <w:tcW w:w="554" w:type="dxa"/>
            <w:vAlign w:val="center"/>
          </w:tcPr>
          <w:p w14:paraId="65EAEAF2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740" w:type="dxa"/>
            <w:vAlign w:val="center"/>
          </w:tcPr>
          <w:p w14:paraId="00443ABB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ОО</w:t>
            </w:r>
            <w:r w:rsidRPr="00A6408C">
              <w:rPr>
                <w:rFonts w:ascii="Times New Roman" w:hAnsi="Times New Roman"/>
                <w:b/>
                <w:sz w:val="20"/>
                <w:szCs w:val="20"/>
              </w:rPr>
              <w:t xml:space="preserve"> с количеством участников ОГЭ более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6408C">
              <w:rPr>
                <w:rFonts w:ascii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1668" w:type="dxa"/>
            <w:vAlign w:val="center"/>
          </w:tcPr>
          <w:p w14:paraId="548DD23A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992" w:type="dxa"/>
            <w:vAlign w:val="center"/>
          </w:tcPr>
          <w:p w14:paraId="5FC6E10C" w14:textId="77777777" w:rsidR="00433A28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6BB479C0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286" w:type="dxa"/>
            <w:vAlign w:val="center"/>
          </w:tcPr>
          <w:p w14:paraId="05AFA647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286" w:type="dxa"/>
            <w:vAlign w:val="center"/>
          </w:tcPr>
          <w:p w14:paraId="3E8A9815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отметки «4» и «</w:t>
            </w:r>
            <w:proofErr w:type="gramStart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(качество обучения)</w:t>
            </w:r>
          </w:p>
        </w:tc>
        <w:tc>
          <w:tcPr>
            <w:tcW w:w="1397" w:type="dxa"/>
            <w:vAlign w:val="center"/>
          </w:tcPr>
          <w:p w14:paraId="65F9307F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23C6744C" w14:textId="77777777" w:rsidR="00433A28" w:rsidRPr="00A6408C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«3», «4» и «</w:t>
            </w:r>
            <w:proofErr w:type="gramStart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A6408C">
              <w:rPr>
                <w:rFonts w:eastAsia="MS Mincho"/>
                <w:sz w:val="20"/>
                <w:szCs w:val="20"/>
              </w:rPr>
              <w:t>(</w:t>
            </w: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433A28" w:rsidRPr="00015BC5" w14:paraId="391A9D7C" w14:textId="77777777" w:rsidTr="001B3A90">
        <w:tc>
          <w:tcPr>
            <w:tcW w:w="554" w:type="dxa"/>
            <w:vAlign w:val="center"/>
          </w:tcPr>
          <w:p w14:paraId="2C8FEE17" w14:textId="77777777" w:rsidR="00433A28" w:rsidRPr="002864C7" w:rsidRDefault="00433A28" w:rsidP="0040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</w:tcPr>
          <w:p w14:paraId="28ADA25A" w14:textId="77777777" w:rsidR="00433A28" w:rsidRPr="00015BC5" w:rsidRDefault="00433A28">
            <w:pPr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Псковской области "Островский многопрофильный колледж"</w:t>
            </w:r>
          </w:p>
        </w:tc>
        <w:tc>
          <w:tcPr>
            <w:tcW w:w="1668" w:type="dxa"/>
          </w:tcPr>
          <w:p w14:paraId="283A20CD" w14:textId="77777777" w:rsidR="00433A28" w:rsidRPr="00015BC5" w:rsidRDefault="00433A28">
            <w:pPr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Островский район</w:t>
            </w:r>
          </w:p>
        </w:tc>
        <w:tc>
          <w:tcPr>
            <w:tcW w:w="992" w:type="dxa"/>
            <w:vAlign w:val="center"/>
          </w:tcPr>
          <w:p w14:paraId="59092499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6" w:type="dxa"/>
            <w:vAlign w:val="center"/>
          </w:tcPr>
          <w:p w14:paraId="4ECDF067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86" w:type="dxa"/>
            <w:vAlign w:val="center"/>
          </w:tcPr>
          <w:p w14:paraId="4D8C6BB2" w14:textId="77777777" w:rsidR="00433A28" w:rsidRPr="00015BC5" w:rsidRDefault="00433A28" w:rsidP="00015BC5">
            <w:pPr>
              <w:jc w:val="center"/>
              <w:rPr>
                <w:sz w:val="20"/>
                <w:szCs w:val="20"/>
              </w:rPr>
            </w:pPr>
            <w:r w:rsidRPr="00015BC5">
              <w:rPr>
                <w:sz w:val="20"/>
                <w:szCs w:val="20"/>
              </w:rPr>
              <w:t>8,00</w:t>
            </w:r>
          </w:p>
        </w:tc>
        <w:tc>
          <w:tcPr>
            <w:tcW w:w="1397" w:type="dxa"/>
            <w:vAlign w:val="center"/>
          </w:tcPr>
          <w:p w14:paraId="1F0C620F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56,00</w:t>
            </w:r>
          </w:p>
        </w:tc>
      </w:tr>
      <w:tr w:rsidR="00433A28" w:rsidRPr="00015BC5" w14:paraId="668328AF" w14:textId="77777777" w:rsidTr="001B3A90">
        <w:tc>
          <w:tcPr>
            <w:tcW w:w="554" w:type="dxa"/>
          </w:tcPr>
          <w:p w14:paraId="4D187530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3E5495CB" w14:textId="77777777" w:rsidR="00433A28" w:rsidRPr="00015BC5" w:rsidRDefault="00433A28">
            <w:pPr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Псковской области "Великолукский политехнический колледж"</w:t>
            </w:r>
          </w:p>
        </w:tc>
        <w:tc>
          <w:tcPr>
            <w:tcW w:w="1668" w:type="dxa"/>
          </w:tcPr>
          <w:p w14:paraId="4E03610A" w14:textId="77777777" w:rsidR="00433A28" w:rsidRPr="00015BC5" w:rsidRDefault="00433A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15BC5">
              <w:rPr>
                <w:color w:val="000000"/>
                <w:sz w:val="20"/>
                <w:szCs w:val="20"/>
              </w:rPr>
              <w:t>г.Великие</w:t>
            </w:r>
            <w:proofErr w:type="spellEnd"/>
            <w:r w:rsidRPr="00015BC5">
              <w:rPr>
                <w:color w:val="000000"/>
                <w:sz w:val="20"/>
                <w:szCs w:val="20"/>
              </w:rPr>
              <w:t xml:space="preserve"> Луки</w:t>
            </w:r>
          </w:p>
        </w:tc>
        <w:tc>
          <w:tcPr>
            <w:tcW w:w="992" w:type="dxa"/>
            <w:vAlign w:val="center"/>
          </w:tcPr>
          <w:p w14:paraId="72AEA3BB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86" w:type="dxa"/>
            <w:vAlign w:val="center"/>
          </w:tcPr>
          <w:p w14:paraId="30CC3ABD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39,02</w:t>
            </w:r>
          </w:p>
        </w:tc>
        <w:tc>
          <w:tcPr>
            <w:tcW w:w="1286" w:type="dxa"/>
            <w:vAlign w:val="center"/>
          </w:tcPr>
          <w:p w14:paraId="25F63D9A" w14:textId="77777777" w:rsidR="00433A28" w:rsidRPr="00015BC5" w:rsidRDefault="00433A28" w:rsidP="00015BC5">
            <w:pPr>
              <w:jc w:val="center"/>
              <w:rPr>
                <w:sz w:val="20"/>
                <w:szCs w:val="20"/>
              </w:rPr>
            </w:pPr>
            <w:r w:rsidRPr="00015BC5">
              <w:rPr>
                <w:sz w:val="20"/>
                <w:szCs w:val="20"/>
              </w:rPr>
              <w:t>12,20</w:t>
            </w:r>
          </w:p>
        </w:tc>
        <w:tc>
          <w:tcPr>
            <w:tcW w:w="1397" w:type="dxa"/>
            <w:vAlign w:val="center"/>
          </w:tcPr>
          <w:p w14:paraId="72A607B9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60,98</w:t>
            </w:r>
          </w:p>
        </w:tc>
      </w:tr>
      <w:tr w:rsidR="00433A28" w:rsidRPr="00015BC5" w14:paraId="433EC58E" w14:textId="77777777" w:rsidTr="001B3A90">
        <w:tc>
          <w:tcPr>
            <w:tcW w:w="554" w:type="dxa"/>
          </w:tcPr>
          <w:p w14:paraId="50BCB1BE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14:paraId="71FB9CA3" w14:textId="77777777" w:rsidR="00433A28" w:rsidRPr="00015BC5" w:rsidRDefault="00433A28">
            <w:pPr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"Плюсская средняя общеобразовательная школа"</w:t>
            </w:r>
          </w:p>
        </w:tc>
        <w:tc>
          <w:tcPr>
            <w:tcW w:w="1668" w:type="dxa"/>
          </w:tcPr>
          <w:p w14:paraId="5CB51884" w14:textId="77777777" w:rsidR="00433A28" w:rsidRPr="00015BC5" w:rsidRDefault="00433A28">
            <w:pPr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Плюсский район</w:t>
            </w:r>
          </w:p>
        </w:tc>
        <w:tc>
          <w:tcPr>
            <w:tcW w:w="992" w:type="dxa"/>
            <w:vAlign w:val="center"/>
          </w:tcPr>
          <w:p w14:paraId="2A7A712C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6" w:type="dxa"/>
            <w:vAlign w:val="center"/>
          </w:tcPr>
          <w:p w14:paraId="36546A12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1286" w:type="dxa"/>
            <w:vAlign w:val="center"/>
          </w:tcPr>
          <w:p w14:paraId="5F75FA25" w14:textId="77777777" w:rsidR="00433A28" w:rsidRPr="00015BC5" w:rsidRDefault="00433A28" w:rsidP="00015BC5">
            <w:pPr>
              <w:jc w:val="center"/>
              <w:rPr>
                <w:sz w:val="20"/>
                <w:szCs w:val="20"/>
              </w:rPr>
            </w:pPr>
            <w:r w:rsidRPr="00015BC5">
              <w:rPr>
                <w:sz w:val="20"/>
                <w:szCs w:val="20"/>
              </w:rPr>
              <w:t>46,15</w:t>
            </w:r>
          </w:p>
        </w:tc>
        <w:tc>
          <w:tcPr>
            <w:tcW w:w="1397" w:type="dxa"/>
            <w:vAlign w:val="center"/>
          </w:tcPr>
          <w:p w14:paraId="4C0A53D4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76,92</w:t>
            </w:r>
          </w:p>
        </w:tc>
      </w:tr>
      <w:tr w:rsidR="00433A28" w:rsidRPr="00015BC5" w14:paraId="1F71B42B" w14:textId="77777777" w:rsidTr="001B3A90">
        <w:tc>
          <w:tcPr>
            <w:tcW w:w="554" w:type="dxa"/>
          </w:tcPr>
          <w:p w14:paraId="5A2DB4BF" w14:textId="77777777" w:rsidR="00433A28" w:rsidRPr="002864C7" w:rsidRDefault="00433A28" w:rsidP="00402C5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14:paraId="267BED43" w14:textId="77777777" w:rsidR="00433A28" w:rsidRPr="00015BC5" w:rsidRDefault="00433A28">
            <w:pPr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№1" г. Дно</w:t>
            </w:r>
          </w:p>
        </w:tc>
        <w:tc>
          <w:tcPr>
            <w:tcW w:w="1668" w:type="dxa"/>
          </w:tcPr>
          <w:p w14:paraId="7B49F010" w14:textId="77777777" w:rsidR="00433A28" w:rsidRPr="00015BC5" w:rsidRDefault="00433A28">
            <w:pPr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Дновский район</w:t>
            </w:r>
          </w:p>
        </w:tc>
        <w:tc>
          <w:tcPr>
            <w:tcW w:w="992" w:type="dxa"/>
            <w:vAlign w:val="center"/>
          </w:tcPr>
          <w:p w14:paraId="5E8B9603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6" w:type="dxa"/>
            <w:vAlign w:val="center"/>
          </w:tcPr>
          <w:p w14:paraId="2C06E934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22,22</w:t>
            </w:r>
          </w:p>
        </w:tc>
        <w:tc>
          <w:tcPr>
            <w:tcW w:w="1286" w:type="dxa"/>
            <w:vAlign w:val="center"/>
          </w:tcPr>
          <w:p w14:paraId="202D29E3" w14:textId="77777777" w:rsidR="00433A28" w:rsidRPr="00015BC5" w:rsidRDefault="00433A28" w:rsidP="00015BC5">
            <w:pPr>
              <w:jc w:val="center"/>
              <w:rPr>
                <w:sz w:val="20"/>
                <w:szCs w:val="20"/>
              </w:rPr>
            </w:pPr>
            <w:r w:rsidRPr="00015BC5">
              <w:rPr>
                <w:sz w:val="20"/>
                <w:szCs w:val="20"/>
              </w:rPr>
              <w:t>29,63</w:t>
            </w:r>
          </w:p>
        </w:tc>
        <w:tc>
          <w:tcPr>
            <w:tcW w:w="1397" w:type="dxa"/>
            <w:vAlign w:val="center"/>
          </w:tcPr>
          <w:p w14:paraId="7FACB391" w14:textId="77777777" w:rsidR="00433A28" w:rsidRPr="00015BC5" w:rsidRDefault="00433A28" w:rsidP="00015BC5">
            <w:pPr>
              <w:jc w:val="center"/>
              <w:rPr>
                <w:color w:val="000000"/>
                <w:sz w:val="20"/>
                <w:szCs w:val="20"/>
              </w:rPr>
            </w:pPr>
            <w:r w:rsidRPr="00015BC5">
              <w:rPr>
                <w:color w:val="000000"/>
                <w:sz w:val="20"/>
                <w:szCs w:val="20"/>
              </w:rPr>
              <w:t>77,78</w:t>
            </w:r>
          </w:p>
        </w:tc>
      </w:tr>
    </w:tbl>
    <w:p w14:paraId="68199E13" w14:textId="77777777" w:rsidR="00433A28" w:rsidRDefault="00433A28" w:rsidP="00D116BF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9D2318B" w14:textId="77777777" w:rsidR="00433A28" w:rsidRPr="00931BA3" w:rsidRDefault="00433A28" w:rsidP="00D116BF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FC377E3" w14:textId="77777777" w:rsidR="00433A28" w:rsidRDefault="00433A28" w:rsidP="00F97F6F">
      <w:pPr>
        <w:jc w:val="both"/>
        <w:rPr>
          <w:b/>
        </w:rPr>
      </w:pPr>
    </w:p>
    <w:p w14:paraId="18DB29DE" w14:textId="77777777" w:rsidR="001B7636" w:rsidRDefault="00433A28" w:rsidP="001B7636">
      <w:pPr>
        <w:spacing w:line="360" w:lineRule="auto"/>
        <w:jc w:val="both"/>
        <w:rPr>
          <w:b/>
        </w:rPr>
      </w:pPr>
      <w:r>
        <w:rPr>
          <w:b/>
        </w:rPr>
        <w:t xml:space="preserve">2.2.7 </w:t>
      </w: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2022 году и в динамике.</w:t>
      </w:r>
    </w:p>
    <w:p w14:paraId="2AE1DA6E" w14:textId="21C65EF0" w:rsidR="003B2761" w:rsidRDefault="001B7636" w:rsidP="00862B91">
      <w:pPr>
        <w:ind w:firstLine="709"/>
        <w:jc w:val="both"/>
      </w:pPr>
      <w:r>
        <w:t xml:space="preserve">Самым отрицательным изменением в ОГЭ 2022г. </w:t>
      </w:r>
      <w:r w:rsidR="001B3A90">
        <w:t>можно назвать увеличение процента</w:t>
      </w:r>
      <w:r w:rsidR="001B3A90" w:rsidRPr="001B3A90">
        <w:t xml:space="preserve"> </w:t>
      </w:r>
      <w:r w:rsidR="001B3A90">
        <w:t xml:space="preserve">не справившихся с работой - </w:t>
      </w:r>
      <w:r w:rsidR="001B3A90" w:rsidRPr="001B3A90">
        <w:t>5,49</w:t>
      </w:r>
      <w:r w:rsidR="001B3A90">
        <w:t xml:space="preserve">, это выше, чем в 2019г. – 3,35%, и из предметов по выбору один из худших результатов. Возможно, сказалось обучение в дистанционной форме в период пандемии. Наибольший процент двоек показали участники из СОШ - </w:t>
      </w:r>
      <w:r w:rsidR="001B3A90" w:rsidRPr="001B3A90">
        <w:t>3,30</w:t>
      </w:r>
      <w:r w:rsidR="003B2761">
        <w:t xml:space="preserve">% и СПО - </w:t>
      </w:r>
      <w:r w:rsidR="003B2761" w:rsidRPr="003B2761">
        <w:t>1,26</w:t>
      </w:r>
      <w:r w:rsidR="003B2761">
        <w:t xml:space="preserve">%, наименьший </w:t>
      </w:r>
      <w:r w:rsidR="003B2761" w:rsidRPr="003B2761">
        <w:t>Гимнази</w:t>
      </w:r>
      <w:r w:rsidR="003B2761">
        <w:t xml:space="preserve">и - </w:t>
      </w:r>
      <w:r w:rsidR="003B2761" w:rsidRPr="003B2761">
        <w:t>0,09</w:t>
      </w:r>
      <w:r w:rsidR="003B2761">
        <w:t>%. Качество обучения и уровень обученности также наиболее высокий в СОШ – 43,03 и 62,24% соответственно, а наиболее низкий в интернатах и СПО. Ранее у</w:t>
      </w:r>
      <w:r w:rsidR="003B2761" w:rsidRPr="003B2761">
        <w:t xml:space="preserve">ровень обученности более высокий </w:t>
      </w:r>
      <w:r w:rsidR="003B2761">
        <w:t xml:space="preserve">был также </w:t>
      </w:r>
      <w:r w:rsidR="003B2761" w:rsidRPr="003B2761">
        <w:t>в СОШ</w:t>
      </w:r>
      <w:r w:rsidR="003B2761">
        <w:t>,</w:t>
      </w:r>
      <w:r w:rsidR="003B2761" w:rsidRPr="003B2761">
        <w:t xml:space="preserve"> </w:t>
      </w:r>
      <w:r w:rsidR="003B2761">
        <w:t xml:space="preserve">лицеях и </w:t>
      </w:r>
      <w:r w:rsidR="003B2761" w:rsidRPr="003B2761">
        <w:t>гимназиях.</w:t>
      </w:r>
    </w:p>
    <w:p w14:paraId="35856AF4" w14:textId="158A5A56" w:rsidR="001B7636" w:rsidRPr="001B7636" w:rsidRDefault="001B7636" w:rsidP="00862B91">
      <w:pPr>
        <w:ind w:firstLine="709"/>
        <w:jc w:val="both"/>
        <w:rPr>
          <w:highlight w:val="yellow"/>
        </w:rPr>
      </w:pPr>
      <w:r w:rsidRPr="00C350A9">
        <w:t xml:space="preserve">По результатам ОГЭ по АТЕ региона можно выделить </w:t>
      </w:r>
      <w:r w:rsidR="003B2761" w:rsidRPr="00C350A9">
        <w:t>районы, где при достаточно боль</w:t>
      </w:r>
      <w:r w:rsidRPr="00C350A9">
        <w:t>шом количестве участников стопроцентная успеваемость: в Бежаницком,</w:t>
      </w:r>
      <w:r w:rsidR="005F029D">
        <w:t xml:space="preserve"> </w:t>
      </w:r>
      <w:proofErr w:type="gramStart"/>
      <w:r w:rsidRPr="00C350A9">
        <w:t xml:space="preserve">Локнянском, </w:t>
      </w:r>
      <w:r w:rsidR="003B2761" w:rsidRPr="00C350A9">
        <w:t xml:space="preserve"> </w:t>
      </w:r>
      <w:r w:rsidRPr="00C350A9">
        <w:t xml:space="preserve"> </w:t>
      </w:r>
      <w:proofErr w:type="gramEnd"/>
      <w:r w:rsidRPr="00C350A9">
        <w:t>Новосокольнич</w:t>
      </w:r>
      <w:r w:rsidR="005F029D">
        <w:t>е</w:t>
      </w:r>
      <w:r w:rsidRPr="00C350A9">
        <w:t>ском</w:t>
      </w:r>
      <w:r w:rsidR="00C350A9" w:rsidRPr="00C350A9">
        <w:t xml:space="preserve"> (в этих районах стабильно)</w:t>
      </w:r>
      <w:r w:rsidRPr="00C350A9">
        <w:t xml:space="preserve">, </w:t>
      </w:r>
      <w:r w:rsidR="003B2761" w:rsidRPr="00C350A9">
        <w:t>Пыталовском.</w:t>
      </w:r>
      <w:r w:rsidRPr="00C350A9">
        <w:t xml:space="preserve"> Наибольшее количество участников ОГЭ, получивших «отлично»</w:t>
      </w:r>
      <w:r w:rsidR="00F01CBF">
        <w:t xml:space="preserve">, </w:t>
      </w:r>
      <w:r w:rsidRPr="00C350A9">
        <w:t xml:space="preserve">в Новоржевском, </w:t>
      </w:r>
      <w:r w:rsidR="00C350A9" w:rsidRPr="00C350A9">
        <w:t>Гдовском</w:t>
      </w:r>
      <w:r w:rsidRPr="00C350A9">
        <w:t xml:space="preserve">, </w:t>
      </w:r>
      <w:r w:rsidR="00C350A9" w:rsidRPr="00C350A9">
        <w:t>Новосокольнич</w:t>
      </w:r>
      <w:r w:rsidR="005F029D">
        <w:t>е</w:t>
      </w:r>
      <w:r w:rsidR="00C350A9" w:rsidRPr="00C350A9">
        <w:t xml:space="preserve">ском, Усвятском </w:t>
      </w:r>
      <w:r w:rsidR="00F01CBF">
        <w:t>районах</w:t>
      </w:r>
      <w:r w:rsidR="00C350A9" w:rsidRPr="00C350A9">
        <w:t>.</w:t>
      </w:r>
    </w:p>
    <w:p w14:paraId="5A64E6EF" w14:textId="77B86171" w:rsidR="001B7636" w:rsidRPr="00C350A9" w:rsidRDefault="001B7636" w:rsidP="00862B91">
      <w:pPr>
        <w:ind w:firstLine="709"/>
        <w:jc w:val="both"/>
      </w:pPr>
      <w:r w:rsidRPr="00C350A9">
        <w:t>В перечень ОО, продемонстрировавших низкие результаты ОГЭ по предмету</w:t>
      </w:r>
      <w:r w:rsidR="00F01CBF">
        <w:t>,</w:t>
      </w:r>
      <w:r w:rsidRPr="00C350A9">
        <w:t xml:space="preserve"> попали как </w:t>
      </w:r>
      <w:r w:rsidR="00C350A9" w:rsidRPr="00C350A9">
        <w:t>СОШ - наибольшее кол-во 10,</w:t>
      </w:r>
      <w:r w:rsidRPr="00C350A9">
        <w:t xml:space="preserve"> колледжи</w:t>
      </w:r>
      <w:r w:rsidR="00C350A9" w:rsidRPr="00C350A9">
        <w:t xml:space="preserve"> </w:t>
      </w:r>
      <w:r w:rsidR="002F4BD8">
        <w:t xml:space="preserve">- </w:t>
      </w:r>
      <w:r w:rsidR="00C350A9" w:rsidRPr="00C350A9">
        <w:t>2, школы-интернаты</w:t>
      </w:r>
      <w:r w:rsidR="002F4BD8">
        <w:t xml:space="preserve"> </w:t>
      </w:r>
      <w:r w:rsidR="00C350A9" w:rsidRPr="00C350A9">
        <w:t>-</w:t>
      </w:r>
      <w:r w:rsidR="002F4BD8">
        <w:t xml:space="preserve"> </w:t>
      </w:r>
      <w:r w:rsidR="00C350A9" w:rsidRPr="00C350A9">
        <w:t>2, основная школа -</w:t>
      </w:r>
      <w:r w:rsidR="002F4BD8">
        <w:t xml:space="preserve"> </w:t>
      </w:r>
      <w:r w:rsidR="00C350A9" w:rsidRPr="00C350A9">
        <w:t>1</w:t>
      </w:r>
      <w:r w:rsidRPr="00C350A9">
        <w:t>.</w:t>
      </w:r>
    </w:p>
    <w:p w14:paraId="6BFC45EC" w14:textId="77777777" w:rsidR="00433A28" w:rsidRDefault="001B7636" w:rsidP="00862B91">
      <w:pPr>
        <w:jc w:val="both"/>
      </w:pPr>
      <w:r w:rsidRPr="002211AB">
        <w:t xml:space="preserve">В перечень ОО, продемонстрировавших наиболее высокие результаты ОГЭ по предмету вошли </w:t>
      </w:r>
      <w:r w:rsidR="00C350A9" w:rsidRPr="002211AB">
        <w:t>также СОШ</w:t>
      </w:r>
      <w:r w:rsidR="002211AB" w:rsidRPr="002211AB">
        <w:t xml:space="preserve"> -</w:t>
      </w:r>
      <w:r w:rsidR="002211AB">
        <w:t xml:space="preserve"> </w:t>
      </w:r>
      <w:proofErr w:type="gramStart"/>
      <w:r w:rsidR="002211AB">
        <w:t>4</w:t>
      </w:r>
      <w:r w:rsidRPr="002211AB">
        <w:t xml:space="preserve">, </w:t>
      </w:r>
      <w:r w:rsidR="002211AB">
        <w:t xml:space="preserve"> </w:t>
      </w:r>
      <w:r w:rsidR="002211AB" w:rsidRPr="002211AB">
        <w:t xml:space="preserve"> </w:t>
      </w:r>
      <w:proofErr w:type="gramEnd"/>
      <w:r w:rsidR="002211AB" w:rsidRPr="002211AB">
        <w:t>гимнази</w:t>
      </w:r>
      <w:r w:rsidR="002211AB">
        <w:t>я</w:t>
      </w:r>
      <w:r w:rsidR="002211AB" w:rsidRPr="002211AB">
        <w:t xml:space="preserve"> -</w:t>
      </w:r>
      <w:r w:rsidR="002211AB">
        <w:t>1</w:t>
      </w:r>
      <w:r w:rsidR="002211AB" w:rsidRPr="002211AB">
        <w:t xml:space="preserve">. </w:t>
      </w:r>
      <w:r w:rsidR="002211AB">
        <w:t xml:space="preserve"> В о</w:t>
      </w:r>
      <w:r w:rsidR="002211AB" w:rsidRPr="002211AB">
        <w:t>рганизации с количеством участников ОГЭ от 1 до 10 человек (с учетом среднего балла)</w:t>
      </w:r>
      <w:r w:rsidR="002211AB">
        <w:t xml:space="preserve"> попали СОШ - 4, О</w:t>
      </w:r>
      <w:r w:rsidR="002F4BD8">
        <w:t>О</w:t>
      </w:r>
      <w:r w:rsidR="002211AB">
        <w:t>Ш – 1, лицей -1.</w:t>
      </w:r>
    </w:p>
    <w:p w14:paraId="48136C8A" w14:textId="77777777" w:rsidR="00433A28" w:rsidRPr="00F97F6F" w:rsidRDefault="001B7636" w:rsidP="00A80A00">
      <w:pPr>
        <w:spacing w:line="360" w:lineRule="auto"/>
        <w:jc w:val="both"/>
        <w:rPr>
          <w:b/>
        </w:rPr>
      </w:pPr>
      <w:r>
        <w:t xml:space="preserve"> </w:t>
      </w:r>
    </w:p>
    <w:p w14:paraId="21C649B1" w14:textId="77777777" w:rsidR="00433A28" w:rsidRPr="00290F80" w:rsidRDefault="00433A28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 xml:space="preserve">2.3. Анализ результатов выполнения </w:t>
      </w:r>
      <w:r>
        <w:rPr>
          <w:b/>
          <w:bCs/>
          <w:sz w:val="28"/>
          <w:szCs w:val="28"/>
        </w:rPr>
        <w:t>заданий КИМ ОГЭ</w:t>
      </w:r>
    </w:p>
    <w:p w14:paraId="4F05D51B" w14:textId="77777777" w:rsidR="00433A28" w:rsidRDefault="00433A28" w:rsidP="00EB7C8C">
      <w:pPr>
        <w:jc w:val="both"/>
      </w:pPr>
    </w:p>
    <w:p w14:paraId="2DCD436D" w14:textId="77777777" w:rsidR="00433A28" w:rsidRPr="008C725A" w:rsidRDefault="00433A28" w:rsidP="001D7B78">
      <w:pPr>
        <w:ind w:firstLine="426"/>
        <w:contextualSpacing/>
        <w:jc w:val="both"/>
        <w:rPr>
          <w:b/>
          <w:i/>
          <w:iCs/>
        </w:rPr>
      </w:pPr>
      <w:r>
        <w:rPr>
          <w:b/>
          <w:i/>
          <w:iCs/>
        </w:rPr>
        <w:lastRenderedPageBreak/>
        <w:t>Анализ выполнения КИМ в разделе 2.3 проводится на основе</w:t>
      </w:r>
      <w:r w:rsidRPr="008C725A">
        <w:rPr>
          <w:b/>
          <w:i/>
          <w:iCs/>
        </w:rPr>
        <w:t xml:space="preserve"> результатов всего массива участников основного периода </w:t>
      </w:r>
      <w:r>
        <w:rPr>
          <w:b/>
          <w:i/>
          <w:iCs/>
        </w:rPr>
        <w:t>О</w:t>
      </w:r>
      <w:r w:rsidRPr="008C725A">
        <w:rPr>
          <w:b/>
          <w:i/>
          <w:iCs/>
        </w:rPr>
        <w:t>ГЭ по учебному предмету в субъекте Российской Федерации вне зависимости от выполненного</w:t>
      </w:r>
      <w:r>
        <w:rPr>
          <w:b/>
          <w:i/>
          <w:iCs/>
        </w:rPr>
        <w:t xml:space="preserve"> участником экзамена конкретного</w:t>
      </w:r>
      <w:r w:rsidRPr="008C725A">
        <w:rPr>
          <w:b/>
          <w:i/>
          <w:iCs/>
        </w:rPr>
        <w:t xml:space="preserve"> варианта КИМ.</w:t>
      </w:r>
    </w:p>
    <w:p w14:paraId="05EF07B6" w14:textId="77777777" w:rsidR="00433A28" w:rsidRDefault="00433A28" w:rsidP="001D7B78">
      <w:pPr>
        <w:ind w:firstLine="426"/>
        <w:jc w:val="both"/>
      </w:pPr>
    </w:p>
    <w:p w14:paraId="3E0787D1" w14:textId="77777777" w:rsidR="00433A28" w:rsidRPr="00BE42D2" w:rsidRDefault="00433A28" w:rsidP="00EB7C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hAnsi="Times New Roman"/>
          <w:b/>
          <w:sz w:val="24"/>
          <w:szCs w:val="24"/>
          <w:lang w:eastAsia="ru-RU"/>
        </w:rPr>
        <w:t>2.3.1. Краткая характеристика КИМ по предмету</w:t>
      </w:r>
    </w:p>
    <w:p w14:paraId="41F22754" w14:textId="77777777" w:rsidR="00433A28" w:rsidRDefault="00433A28" w:rsidP="002211AB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Описываются содержательные особенности, которые можно выделить </w:t>
      </w:r>
      <w:r w:rsidRPr="00FC6BBF">
        <w:rPr>
          <w:b/>
          <w:bCs/>
          <w:i/>
          <w:iCs/>
        </w:rPr>
        <w:t>на основе использованных в регионе вариантов КИМ</w:t>
      </w:r>
      <w:r>
        <w:rPr>
          <w:b/>
          <w:bCs/>
          <w:i/>
          <w:iCs/>
        </w:rPr>
        <w:t xml:space="preserve"> ОГЭ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202</w:t>
      </w:r>
      <w:r>
        <w:rPr>
          <w:i/>
          <w:iCs/>
        </w:rPr>
        <w:t>2</w:t>
      </w:r>
      <w:r w:rsidRPr="00FC6BBF">
        <w:rPr>
          <w:i/>
          <w:iCs/>
        </w:rPr>
        <w:t xml:space="preserve"> году </w:t>
      </w:r>
      <w:r>
        <w:rPr>
          <w:i/>
          <w:iCs/>
        </w:rPr>
        <w:br/>
      </w:r>
      <w:r w:rsidRPr="00FC6BBF">
        <w:rPr>
          <w:i/>
          <w:iCs/>
        </w:rPr>
        <w:t>(с учетом всех заданий, всех типов заданий)</w:t>
      </w:r>
      <w:r>
        <w:rPr>
          <w:i/>
          <w:iCs/>
        </w:rPr>
        <w:t xml:space="preserve"> в сравнении с КИМ ОГЭ прошлых лет по этому учебному предмету</w:t>
      </w:r>
      <w:r w:rsidR="002211AB">
        <w:rPr>
          <w:i/>
          <w:iCs/>
        </w:rPr>
        <w:t>.</w:t>
      </w:r>
    </w:p>
    <w:p w14:paraId="01DBA985" w14:textId="375E777D" w:rsidR="002211AB" w:rsidRDefault="00F967E5" w:rsidP="002211AB">
      <w:pPr>
        <w:ind w:firstLine="567"/>
        <w:contextualSpacing/>
        <w:jc w:val="both"/>
      </w:pPr>
      <w:r>
        <w:t>Экзаменационная работа состоит из 30 заданий. Работа содержит 27 заданий 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цифр. Работа содержит 3 задания с развёрнутым ответом, в заданиях 12</w:t>
      </w:r>
      <w:r w:rsidRPr="00F967E5">
        <w:t xml:space="preserve"> </w:t>
      </w:r>
      <w:r>
        <w:t>(</w:t>
      </w:r>
      <w:r w:rsidRPr="00F967E5">
        <w:t>оценивается в 2 балла</w:t>
      </w:r>
      <w:r>
        <w:t>) и 28, 29</w:t>
      </w:r>
      <w:r w:rsidR="00862B91">
        <w:t xml:space="preserve"> </w:t>
      </w:r>
      <w:r>
        <w:t>(</w:t>
      </w:r>
      <w:r w:rsidRPr="00F967E5">
        <w:t xml:space="preserve">оценивается в </w:t>
      </w:r>
      <w:r>
        <w:t>1</w:t>
      </w:r>
      <w:r w:rsidRPr="00F967E5">
        <w:t xml:space="preserve"> балл</w:t>
      </w:r>
      <w:r>
        <w:t xml:space="preserve">), </w:t>
      </w:r>
      <w:r w:rsidRPr="00F967E5">
        <w:t xml:space="preserve">в двух из которых </w:t>
      </w:r>
      <w:r>
        <w:t>12,</w:t>
      </w:r>
      <w:r w:rsidR="00862B91">
        <w:t xml:space="preserve"> </w:t>
      </w:r>
      <w:r>
        <w:t>29 требуется записать полный обоснованный ответ на поставленный вопрос.</w:t>
      </w:r>
      <w:r w:rsidRPr="00F967E5">
        <w:t xml:space="preserve"> </w:t>
      </w:r>
    </w:p>
    <w:p w14:paraId="63030B49" w14:textId="77777777" w:rsidR="003971A4" w:rsidRDefault="003971A4" w:rsidP="002211AB">
      <w:pPr>
        <w:ind w:firstLine="567"/>
        <w:contextualSpacing/>
        <w:jc w:val="both"/>
      </w:pPr>
      <w:r>
        <w:t xml:space="preserve">В КИМ 2022 г. произошли изменения, хотя </w:t>
      </w:r>
      <w:r w:rsidR="00BD5E6B">
        <w:t xml:space="preserve">большинство </w:t>
      </w:r>
      <w:r>
        <w:t>заданий остал</w:t>
      </w:r>
      <w:r w:rsidR="00BD5E6B">
        <w:t>и</w:t>
      </w:r>
      <w:r>
        <w:t>сь прежн</w:t>
      </w:r>
      <w:r w:rsidR="00BD5E6B">
        <w:t>ими</w:t>
      </w:r>
      <w:r>
        <w:t>, но изменилась их нумерация.</w:t>
      </w:r>
    </w:p>
    <w:p w14:paraId="06D4E3AA" w14:textId="77777777" w:rsidR="00BD5E6B" w:rsidRDefault="003971A4" w:rsidP="002211AB">
      <w:pPr>
        <w:ind w:firstLine="567"/>
        <w:contextualSpacing/>
        <w:jc w:val="both"/>
      </w:pPr>
      <w:r>
        <w:t xml:space="preserve"> В</w:t>
      </w:r>
      <w:r w:rsidRPr="003971A4">
        <w:t xml:space="preserve"> нашем регионе </w:t>
      </w:r>
      <w:r>
        <w:t>в первом задании нужно выбрать «</w:t>
      </w:r>
      <w:r w:rsidRPr="003971A4">
        <w:t>Какой из перечисленных городов – столица государства?</w:t>
      </w:r>
      <w:r>
        <w:t>», в демоверсии</w:t>
      </w:r>
      <w:r w:rsidR="00D244F8">
        <w:t xml:space="preserve"> немного другое: «</w:t>
      </w:r>
      <w:r w:rsidR="00D244F8" w:rsidRPr="00D244F8">
        <w:t>Что из перечисленного ниже находится в России?</w:t>
      </w:r>
      <w:r w:rsidR="00D244F8">
        <w:t>»</w:t>
      </w:r>
      <w:r w:rsidR="002205B2">
        <w:t>, с 2019</w:t>
      </w:r>
      <w:r w:rsidR="00BD5E6B">
        <w:t xml:space="preserve"> </w:t>
      </w:r>
      <w:r w:rsidR="002205B2">
        <w:t>г. измененное.</w:t>
      </w:r>
      <w:r w:rsidR="00D244F8">
        <w:t xml:space="preserve"> </w:t>
      </w:r>
      <w:r w:rsidR="00BD5E6B" w:rsidRPr="00BD5E6B">
        <w:t xml:space="preserve">№30 нужно определить регион России, а было страну. </w:t>
      </w:r>
      <w:r w:rsidR="00BD5E6B">
        <w:t xml:space="preserve">№ </w:t>
      </w:r>
      <w:r w:rsidR="00BD5E6B" w:rsidRPr="00BD5E6B">
        <w:t xml:space="preserve">27-29 бывшие </w:t>
      </w:r>
      <w:r w:rsidR="002F4BD8">
        <w:t xml:space="preserve">№ </w:t>
      </w:r>
      <w:r w:rsidR="00BD5E6B" w:rsidRPr="00BD5E6B">
        <w:t>22-23, прибавилось 1 задание 28</w:t>
      </w:r>
      <w:r w:rsidR="00BD5E6B">
        <w:t>.</w:t>
      </w:r>
    </w:p>
    <w:p w14:paraId="302EA9B4" w14:textId="77777777" w:rsidR="00BD5E6B" w:rsidRDefault="00BD5E6B" w:rsidP="002211AB">
      <w:pPr>
        <w:ind w:firstLine="567"/>
        <w:contextualSpacing/>
        <w:jc w:val="both"/>
      </w:pPr>
      <w:r>
        <w:t xml:space="preserve"> Не изменилось содержание, а только номер:</w:t>
      </w:r>
    </w:p>
    <w:p w14:paraId="09313A08" w14:textId="2B4B59FB" w:rsidR="003971A4" w:rsidRPr="002211AB" w:rsidRDefault="00B86E38" w:rsidP="002211AB">
      <w:pPr>
        <w:ind w:firstLine="567"/>
        <w:contextualSpacing/>
        <w:jc w:val="both"/>
        <w:rPr>
          <w:iCs/>
        </w:rPr>
      </w:pPr>
      <w:r>
        <w:t>з</w:t>
      </w:r>
      <w:r w:rsidR="00D244F8">
        <w:t>адание № 3 тема «Климат России», как и в прошлые годы, в демоверсии «Почвы»</w:t>
      </w:r>
      <w:r>
        <w:t>;</w:t>
      </w:r>
      <w:r w:rsidR="002205B2">
        <w:t xml:space="preserve"> № 4 – бывшее 6 задание, задани</w:t>
      </w:r>
      <w:r>
        <w:t>я</w:t>
      </w:r>
      <w:r w:rsidR="002205B2">
        <w:t xml:space="preserve"> 5,6 такие же, как в 2019</w:t>
      </w:r>
      <w:r>
        <w:t xml:space="preserve"> </w:t>
      </w:r>
      <w:r w:rsidR="002205B2">
        <w:t>- 10,11; №7, бывшее 14(географические координаты); № 8 – 26; 9-12 бывшее</w:t>
      </w:r>
      <w:r>
        <w:t xml:space="preserve"> 18-21</w:t>
      </w:r>
      <w:r w:rsidR="002205B2">
        <w:t>;</w:t>
      </w:r>
      <w:r>
        <w:t xml:space="preserve"> </w:t>
      </w:r>
      <w:r w:rsidR="002205B2">
        <w:t>№13-16, №14-</w:t>
      </w:r>
      <w:r w:rsidR="00BD5E6B">
        <w:t xml:space="preserve">4;15-12; </w:t>
      </w:r>
      <w:r>
        <w:t>№</w:t>
      </w:r>
      <w:r w:rsidR="00BD5E6B">
        <w:t>16,17 – 28,</w:t>
      </w:r>
      <w:r w:rsidR="005F029D">
        <w:t xml:space="preserve">  </w:t>
      </w:r>
      <w:r w:rsidR="00BD5E6B">
        <w:t xml:space="preserve">29; 18-27;19-24; 20 -25; 21 – 13;22,23 – 8,9; 24-7; 25-17; 26-5; </w:t>
      </w:r>
    </w:p>
    <w:p w14:paraId="408BFE00" w14:textId="77777777" w:rsidR="00433A28" w:rsidRDefault="00433A28" w:rsidP="00EB7C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59C2F93" w14:textId="77777777" w:rsidR="00433A28" w:rsidRPr="00D5462F" w:rsidRDefault="00433A28" w:rsidP="00EB7C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hAnsi="Times New Roman"/>
          <w:b/>
          <w:sz w:val="24"/>
          <w:szCs w:val="24"/>
          <w:lang w:eastAsia="ru-RU"/>
        </w:rPr>
        <w:t xml:space="preserve">2.3.2. Статистический анализ </w:t>
      </w:r>
      <w:r>
        <w:rPr>
          <w:rFonts w:ascii="Times New Roman" w:hAnsi="Times New Roman"/>
          <w:b/>
          <w:sz w:val="24"/>
          <w:szCs w:val="24"/>
          <w:lang w:eastAsia="ru-RU"/>
        </w:rPr>
        <w:t>выполнения</w:t>
      </w:r>
      <w:r w:rsidRPr="00D5462F">
        <w:rPr>
          <w:rFonts w:ascii="Times New Roman" w:hAnsi="Times New Roman"/>
          <w:b/>
          <w:sz w:val="24"/>
          <w:szCs w:val="24"/>
          <w:lang w:eastAsia="ru-RU"/>
        </w:rPr>
        <w:t xml:space="preserve"> заданий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hAnsi="Times New Roman"/>
          <w:b/>
          <w:sz w:val="24"/>
          <w:szCs w:val="24"/>
          <w:lang w:eastAsia="ru-RU"/>
        </w:rPr>
        <w:t>КИМ ОГЭ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ru-RU"/>
        </w:rPr>
        <w:t>2022</w:t>
      </w:r>
      <w:r w:rsidRPr="00D5462F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p w14:paraId="63D9F19E" w14:textId="77777777" w:rsidR="00433A28" w:rsidRDefault="00433A28" w:rsidP="00EB7C8C">
      <w:pPr>
        <w:jc w:val="both"/>
      </w:pPr>
    </w:p>
    <w:p w14:paraId="3B1724B9" w14:textId="77777777" w:rsidR="00433A28" w:rsidRPr="002178E5" w:rsidRDefault="00433A28" w:rsidP="002178E5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</w:p>
    <w:p w14:paraId="01E89D62" w14:textId="77777777" w:rsidR="00433A28" w:rsidRPr="00AD3663" w:rsidRDefault="00433A28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84"/>
        <w:gridCol w:w="2060"/>
        <w:gridCol w:w="887"/>
        <w:gridCol w:w="1427"/>
        <w:gridCol w:w="1085"/>
        <w:gridCol w:w="1089"/>
        <w:gridCol w:w="1085"/>
        <w:gridCol w:w="1089"/>
      </w:tblGrid>
      <w:tr w:rsidR="00433A28" w:rsidRPr="00AF5E14" w14:paraId="014C6355" w14:textId="77777777" w:rsidTr="006D5E43">
        <w:trPr>
          <w:cantSplit/>
          <w:trHeight w:val="649"/>
          <w:tblHeader/>
        </w:trPr>
        <w:tc>
          <w:tcPr>
            <w:tcW w:w="50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EA79B7" w14:textId="77777777" w:rsidR="00433A28" w:rsidRPr="00AF5E14" w:rsidRDefault="00433A28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Номер</w:t>
            </w:r>
          </w:p>
          <w:p w14:paraId="654C3567" w14:textId="77777777" w:rsidR="00433A28" w:rsidRPr="00AF5E14" w:rsidRDefault="00433A28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 xml:space="preserve">задания </w:t>
            </w:r>
            <w:r w:rsidRPr="00AF5E14">
              <w:rPr>
                <w:b/>
                <w:bCs/>
                <w:sz w:val="20"/>
                <w:szCs w:val="20"/>
              </w:rPr>
              <w:br/>
              <w:t>в КИМ</w:t>
            </w:r>
          </w:p>
        </w:tc>
        <w:tc>
          <w:tcPr>
            <w:tcW w:w="10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A98BAE" w14:textId="77777777" w:rsidR="00433A28" w:rsidRPr="00AF5E14" w:rsidRDefault="00433A28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4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607530" w14:textId="77777777" w:rsidR="00433A28" w:rsidRPr="00AF5E14" w:rsidRDefault="00433A28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14:paraId="557CB09E" w14:textId="77777777" w:rsidR="00433A28" w:rsidRPr="00AF5E14" w:rsidRDefault="00433A28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2B9072BE" w14:textId="77777777" w:rsidR="00433A28" w:rsidRPr="00AF5E14" w:rsidRDefault="00433A28" w:rsidP="00903AC5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AF5E14">
              <w:rPr>
                <w:rStyle w:val="a6"/>
                <w:b/>
                <w:bCs/>
                <w:sz w:val="20"/>
                <w:szCs w:val="20"/>
              </w:rPr>
              <w:footnoteReference w:id="13"/>
            </w:r>
          </w:p>
        </w:tc>
        <w:tc>
          <w:tcPr>
            <w:tcW w:w="2239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8EB897" w14:textId="77777777" w:rsidR="00433A28" w:rsidRPr="00AF5E14" w:rsidRDefault="00433A28" w:rsidP="002178E5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sz w:val="20"/>
                <w:szCs w:val="20"/>
              </w:rPr>
              <w:t>Процент выполнения</w:t>
            </w:r>
            <w:r w:rsidRPr="00AF5E14">
              <w:rPr>
                <w:b/>
                <w:sz w:val="20"/>
                <w:szCs w:val="20"/>
                <w:vertAlign w:val="superscript"/>
              </w:rPr>
              <w:t>6</w:t>
            </w:r>
            <w:r w:rsidRPr="00AF5E14">
              <w:rPr>
                <w:b/>
                <w:sz w:val="20"/>
                <w:szCs w:val="20"/>
              </w:rPr>
              <w:t xml:space="preserve"> по региону в группах, </w:t>
            </w:r>
            <w:r w:rsidRPr="00AF5E14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433A28" w:rsidRPr="00AF5E14" w14:paraId="7186D50B" w14:textId="77777777" w:rsidTr="006D5E43">
        <w:trPr>
          <w:cantSplit/>
          <w:trHeight w:val="481"/>
          <w:tblHeader/>
        </w:trPr>
        <w:tc>
          <w:tcPr>
            <w:tcW w:w="5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B6BA0" w14:textId="77777777" w:rsidR="00433A28" w:rsidRPr="00AF5E14" w:rsidRDefault="00433A28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CB85D" w14:textId="77777777" w:rsidR="00433A28" w:rsidRPr="00AF5E14" w:rsidRDefault="00433A28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818E" w14:textId="77777777" w:rsidR="00433A28" w:rsidRPr="00AF5E14" w:rsidRDefault="00433A28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5C0028" w14:textId="77777777" w:rsidR="00433A28" w:rsidRPr="00AF5E14" w:rsidRDefault="00433A28" w:rsidP="00D1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7EA14D" w14:textId="77777777" w:rsidR="00433A28" w:rsidRPr="00AF5E14" w:rsidRDefault="00433A28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EC53D" w14:textId="77777777" w:rsidR="00433A28" w:rsidRPr="00AF5E14" w:rsidRDefault="00433A28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9E18CD4" w14:textId="77777777" w:rsidR="00433A28" w:rsidRPr="00AF5E14" w:rsidRDefault="00433A28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E4686C" w14:textId="77777777" w:rsidR="00433A28" w:rsidRPr="00AF5E14" w:rsidRDefault="00433A28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433A28" w:rsidRPr="00AF5E14" w14:paraId="4B5B2663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F0B8" w14:textId="77777777" w:rsidR="00433A28" w:rsidRPr="00AF5E14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A813" w14:textId="77777777" w:rsidR="007A560E" w:rsidRPr="007A560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A560E">
              <w:rPr>
                <w:sz w:val="20"/>
                <w:szCs w:val="20"/>
              </w:rPr>
              <w:t>Человечество на Земле. Численность населения</w:t>
            </w:r>
          </w:p>
          <w:p w14:paraId="469EA397" w14:textId="77777777" w:rsidR="007A560E" w:rsidRPr="007A560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A560E">
              <w:rPr>
                <w:sz w:val="20"/>
                <w:szCs w:val="20"/>
              </w:rPr>
              <w:t>Земли. Расовый состав. Нации и народы планеты.</w:t>
            </w:r>
          </w:p>
          <w:p w14:paraId="4EF6A4A8" w14:textId="77777777" w:rsidR="00433A28" w:rsidRPr="007A560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sz w:val="20"/>
                <w:szCs w:val="20"/>
              </w:rPr>
            </w:pPr>
            <w:r w:rsidRPr="007A560E">
              <w:rPr>
                <w:b/>
                <w:sz w:val="20"/>
                <w:szCs w:val="20"/>
              </w:rPr>
              <w:t>Страны на карте мира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7A1D6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 xml:space="preserve">  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882A9" w14:textId="77777777" w:rsidR="00433A28" w:rsidRPr="00DE5EBE" w:rsidRDefault="00433A28" w:rsidP="005C1618">
            <w:pPr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89,44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940CC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52,54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79CD1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83,01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5B7B512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93,41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AA67C1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99,15</w:t>
            </w:r>
          </w:p>
        </w:tc>
      </w:tr>
      <w:tr w:rsidR="00433A28" w:rsidRPr="00AF5E14" w14:paraId="450E02D2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C848D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5CDDE" w14:textId="77777777" w:rsidR="00433A28" w:rsidRPr="00DE5EBE" w:rsidRDefault="007A560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Государственные границы территории </w:t>
            </w:r>
            <w:r w:rsidRPr="00DE5EBE">
              <w:rPr>
                <w:sz w:val="20"/>
                <w:szCs w:val="20"/>
              </w:rPr>
              <w:lastRenderedPageBreak/>
              <w:t>России. История освоения и заселения территории России.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7A3C8" w14:textId="77777777" w:rsidR="00433A28" w:rsidRPr="005C1618" w:rsidRDefault="00433A28" w:rsidP="00D76269">
            <w:pPr>
              <w:jc w:val="center"/>
            </w:pPr>
            <w:r w:rsidRPr="005C1618"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2E9E1" w14:textId="77777777" w:rsidR="00433A28" w:rsidRPr="00DE5EBE" w:rsidRDefault="00433A28" w:rsidP="005C1618">
            <w:pPr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90,28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31562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35,59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836BA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86,41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686D96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95,22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41029C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99,15</w:t>
            </w:r>
          </w:p>
        </w:tc>
      </w:tr>
      <w:tr w:rsidR="00433A28" w:rsidRPr="00AF5E14" w14:paraId="026D4E42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F1E8F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43FD9" w14:textId="77777777" w:rsidR="00433A28" w:rsidRPr="00DE5EBE" w:rsidRDefault="007A560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Климат России. Характерные особенности климата России и климатообразующие факторы. Климатические пояса и типы климата России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230E3" w14:textId="77777777" w:rsidR="00433A28" w:rsidRPr="005C1618" w:rsidRDefault="00433A28" w:rsidP="00D76269">
            <w:pPr>
              <w:jc w:val="center"/>
            </w:pPr>
            <w:r w:rsidRPr="005C1618">
              <w:rPr>
                <w:sz w:val="20"/>
                <w:szCs w:val="20"/>
              </w:rPr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A5220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65,49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D716B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23,73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B68B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53,72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BBAD78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68,54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FA9D32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85,20</w:t>
            </w:r>
          </w:p>
        </w:tc>
      </w:tr>
      <w:tr w:rsidR="00433A28" w:rsidRPr="00AF5E14" w14:paraId="3A68EBE9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FDD6B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E287E" w14:textId="77777777" w:rsidR="007A560E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Растительный и животный мир России.</w:t>
            </w:r>
          </w:p>
          <w:p w14:paraId="1824335B" w14:textId="77777777" w:rsidR="007A560E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Разнообразие растительного и животного мира</w:t>
            </w:r>
          </w:p>
          <w:p w14:paraId="3FD2EBC5" w14:textId="77777777" w:rsidR="007A560E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России. Охрана растительного и животного мира.</w:t>
            </w:r>
          </w:p>
          <w:p w14:paraId="19ABC9DF" w14:textId="77777777" w:rsidR="00433A28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Биологические ресурсы России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C39AA" w14:textId="77777777" w:rsidR="00433A28" w:rsidRPr="005C1618" w:rsidRDefault="00433A28" w:rsidP="00D76269">
            <w:pPr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D1DCD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79,49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D22CE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49,15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D10CD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66,18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8A6BC1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83,85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549871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95,77</w:t>
            </w:r>
          </w:p>
        </w:tc>
      </w:tr>
      <w:tr w:rsidR="00433A28" w:rsidRPr="00AF5E14" w14:paraId="0FDBAF79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F20B6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6C281" w14:textId="77777777" w:rsidR="007A560E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Атмосфера. Состав, строение, циркуляция.</w:t>
            </w:r>
          </w:p>
          <w:p w14:paraId="5360A747" w14:textId="77777777" w:rsidR="007A560E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Распределение тепла и влаги на Земле. Погода</w:t>
            </w:r>
          </w:p>
          <w:p w14:paraId="3DFE3585" w14:textId="77777777" w:rsidR="00433A28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и климат. Изучение элементов погоды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80A47" w14:textId="77777777" w:rsidR="00433A28" w:rsidRPr="005C1618" w:rsidRDefault="00433A28" w:rsidP="00D76269">
            <w:pPr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F3344" w14:textId="77777777" w:rsidR="00433A28" w:rsidRPr="00DE5EBE" w:rsidRDefault="00433A28" w:rsidP="005C1618">
            <w:pPr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85,44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E79A3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33,90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D5C6D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77,18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4F7EE3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90,75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C3BAA2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98,52</w:t>
            </w:r>
          </w:p>
        </w:tc>
      </w:tr>
      <w:tr w:rsidR="00433A28" w:rsidRPr="00AF5E14" w14:paraId="3D346D17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76788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BBD8C" w14:textId="77777777" w:rsidR="007A560E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Атмосфера. Состав, строение, циркуляция.</w:t>
            </w:r>
          </w:p>
          <w:p w14:paraId="4F23887D" w14:textId="77777777" w:rsidR="007A560E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Распределение тепла и влаги на Земле. Погода</w:t>
            </w:r>
          </w:p>
          <w:p w14:paraId="2137FB14" w14:textId="77777777" w:rsidR="00433A28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и климат. Изучение элементов погоды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7F5AB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8A54B" w14:textId="77777777" w:rsidR="00433A28" w:rsidRPr="00DE5EBE" w:rsidRDefault="00433A28" w:rsidP="005C1618">
            <w:pPr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84,23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A17F9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55,08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66A52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72,98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A19B4D6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89,48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3B68E7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95,77</w:t>
            </w:r>
          </w:p>
        </w:tc>
      </w:tr>
      <w:tr w:rsidR="00433A28" w:rsidRPr="00AF5E14" w14:paraId="585B6A42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9D8E9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3160B" w14:textId="77777777" w:rsidR="007A560E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Изображение земной поверхности. Источники</w:t>
            </w:r>
          </w:p>
          <w:p w14:paraId="4A419510" w14:textId="77777777" w:rsidR="007A560E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географической информации. Разнообразие</w:t>
            </w:r>
          </w:p>
          <w:p w14:paraId="51006466" w14:textId="77777777" w:rsidR="00433A28" w:rsidRPr="00DE5EBE" w:rsidRDefault="007A560E" w:rsidP="007A560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современных карт. Географические координаты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871E0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56988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70,98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E4100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7,63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0787D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50,65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2B24EE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79,60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34B047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96,19</w:t>
            </w:r>
          </w:p>
        </w:tc>
      </w:tr>
      <w:tr w:rsidR="00433A28" w:rsidRPr="00AF5E14" w14:paraId="0549A2B4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85758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B9DFD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Литосфера. Литосфера – «каменная» оболочка</w:t>
            </w:r>
          </w:p>
          <w:p w14:paraId="5DB8D6A3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Земли. Внутреннее строение Земли. Земная кора.</w:t>
            </w:r>
          </w:p>
          <w:p w14:paraId="170F225B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lastRenderedPageBreak/>
              <w:t>Разнообразие горных пород и минералов на Земле.</w:t>
            </w:r>
          </w:p>
          <w:p w14:paraId="3AA5A931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Рельеф Земли. Основные формы рельефа – горы и</w:t>
            </w:r>
          </w:p>
          <w:p w14:paraId="0058961F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равнины. Рельеф дна океанов. Литосфера и рельеф</w:t>
            </w:r>
          </w:p>
          <w:p w14:paraId="6183C427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Земли. История Земли как планеты. Литосферные</w:t>
            </w:r>
          </w:p>
          <w:p w14:paraId="17090269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плиты. Сейсмические пояса Земли. Строение земной</w:t>
            </w:r>
          </w:p>
          <w:p w14:paraId="4FAE29C5" w14:textId="77777777" w:rsidR="00433A28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коры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4A2C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B717E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91,95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E41D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60,17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4F165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87,70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20D86C2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95,11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F79CDE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99,15</w:t>
            </w:r>
          </w:p>
        </w:tc>
      </w:tr>
      <w:tr w:rsidR="00433A28" w:rsidRPr="00AF5E14" w14:paraId="28693AF8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93C0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82E14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Изображение земной поверхности. Источники</w:t>
            </w:r>
          </w:p>
          <w:p w14:paraId="008C7C87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географической информации. Разнообразие</w:t>
            </w:r>
          </w:p>
          <w:p w14:paraId="2891F08E" w14:textId="77777777" w:rsidR="00433A28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современных карт. Уметь определять на карте расстояния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64332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C7858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71,40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19962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33,90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096D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55,18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745B00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D3DA44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94,08</w:t>
            </w:r>
          </w:p>
        </w:tc>
      </w:tr>
      <w:tr w:rsidR="00433A28" w:rsidRPr="00AF5E14" w14:paraId="6508C93C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814E2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6054F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Изображение земной поверхности. Источники</w:t>
            </w:r>
          </w:p>
          <w:p w14:paraId="7CD66E0E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географической информации. Разнообразие</w:t>
            </w:r>
          </w:p>
          <w:p w14:paraId="4948FE6E" w14:textId="77777777" w:rsidR="00433A28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современных карт. Уметь определять на карте направления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598CE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3DE51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86,19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AE34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36,44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BE67F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78,32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6E6554C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92,03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634987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97,25</w:t>
            </w:r>
          </w:p>
        </w:tc>
      </w:tr>
      <w:tr w:rsidR="00433A28" w:rsidRPr="00AF5E14" w14:paraId="7A8D54D3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CF31E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78416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Изображение земной поверхности. Источники</w:t>
            </w:r>
          </w:p>
          <w:p w14:paraId="0783370F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географической информации. Разнообразие</w:t>
            </w:r>
          </w:p>
          <w:p w14:paraId="4FE3DFB0" w14:textId="77777777" w:rsidR="00433A28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современных карт. Уметь использовать приобретенные знания и умения в практической деятельности и повседневной жизни для чтения карт различного содержания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94757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В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2BDBB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64,84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582C7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32,20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6EFF3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50,97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900715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68,23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6C873F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84,36</w:t>
            </w:r>
          </w:p>
        </w:tc>
      </w:tr>
      <w:tr w:rsidR="00433A28" w:rsidRPr="00AF5E14" w14:paraId="41032AD0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C13CC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03760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Изображение земной поверхности. Источники</w:t>
            </w:r>
          </w:p>
          <w:p w14:paraId="5EA9358A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lastRenderedPageBreak/>
              <w:t>географической информации. Разнообразие</w:t>
            </w:r>
          </w:p>
          <w:p w14:paraId="1C77DCE8" w14:textId="77777777" w:rsidR="00433A28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современных карт. Уметь находить в разных источниках информацию, необходимую для изучения географических объектов и явлений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267BB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lastRenderedPageBreak/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2344C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65,72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D0666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18,22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B5923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46,36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C577BA4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70,99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2F19F3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92,39</w:t>
            </w:r>
          </w:p>
        </w:tc>
      </w:tr>
      <w:tr w:rsidR="00433A28" w:rsidRPr="00AF5E14" w14:paraId="35A569EA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E357F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72201" w14:textId="77777777" w:rsidR="00433A28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Уметь решать практические задачи по определению качества окружающей среды, её использованию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0442D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43495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66,60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27D8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9,32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F8301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8188AB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75,24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B64D0A8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96,41</w:t>
            </w:r>
          </w:p>
        </w:tc>
      </w:tr>
      <w:tr w:rsidR="00433A28" w:rsidRPr="00AF5E14" w14:paraId="28D33D9E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D0848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7691" w14:textId="77777777" w:rsidR="006D5E43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Стихийные явления в литосфере, гидросфере,</w:t>
            </w:r>
          </w:p>
          <w:p w14:paraId="53386C4B" w14:textId="77777777" w:rsidR="00433A28" w:rsidRPr="00DE5EBE" w:rsidRDefault="006D5E43" w:rsidP="006D5E4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атмосфере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F6E5C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99598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78,33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C975A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23,73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714D7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62,78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D4737F9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86,18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3B2A50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96,62</w:t>
            </w:r>
          </w:p>
        </w:tc>
      </w:tr>
      <w:tr w:rsidR="00433A28" w:rsidRPr="00AF5E14" w14:paraId="5D39EC5E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FA84B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8338A" w14:textId="77777777" w:rsidR="00433A28" w:rsidRPr="00DE5EBE" w:rsidRDefault="006D5E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Основные типы природопользования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E1D5C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91F4C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72,05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28E62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18,64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D3566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58,74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1863DD4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76,30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FEDB90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94,29</w:t>
            </w:r>
          </w:p>
        </w:tc>
      </w:tr>
      <w:tr w:rsidR="00433A28" w:rsidRPr="00AF5E14" w14:paraId="7412B7EB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AFD0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E73FC" w14:textId="77777777" w:rsidR="00E07A9E" w:rsidRPr="00DE5EBE" w:rsidRDefault="00E07A9E" w:rsidP="00E07A9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Атмосфера. Состав, строение, циркуляция.</w:t>
            </w:r>
          </w:p>
          <w:p w14:paraId="0E7477F2" w14:textId="77777777" w:rsidR="00E07A9E" w:rsidRPr="00DE5EBE" w:rsidRDefault="00E07A9E" w:rsidP="00E07A9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Распределение тепла и влаги на Земле. Погода</w:t>
            </w:r>
          </w:p>
          <w:p w14:paraId="252A39E2" w14:textId="77777777" w:rsidR="00433A28" w:rsidRPr="00DE5EBE" w:rsidRDefault="00E07A9E" w:rsidP="00E07A9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и климат. Изучение элементов </w:t>
            </w:r>
            <w:proofErr w:type="spellStart"/>
            <w:proofErr w:type="gramStart"/>
            <w:r w:rsidRPr="00DE5EBE">
              <w:rPr>
                <w:sz w:val="20"/>
                <w:szCs w:val="20"/>
              </w:rPr>
              <w:t>погоды.Уметь</w:t>
            </w:r>
            <w:proofErr w:type="spellEnd"/>
            <w:proofErr w:type="gramEnd"/>
            <w:r w:rsidRPr="00DE5EBE">
              <w:rPr>
                <w:sz w:val="20"/>
                <w:szCs w:val="20"/>
              </w:rPr>
              <w:t xml:space="preserve"> выявлять на основе представленных в разной форме результатов измерений </w:t>
            </w:r>
            <w:proofErr w:type="spellStart"/>
            <w:r w:rsidRPr="00DE5EBE">
              <w:rPr>
                <w:sz w:val="20"/>
                <w:szCs w:val="20"/>
              </w:rPr>
              <w:t>эмпи-рические</w:t>
            </w:r>
            <w:proofErr w:type="spellEnd"/>
            <w:r w:rsidRPr="00DE5EBE">
              <w:rPr>
                <w:sz w:val="20"/>
                <w:szCs w:val="20"/>
              </w:rPr>
              <w:t xml:space="preserve"> зависимости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B6B11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74E75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55,21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ABD5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22,88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1CF3C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582E3A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57,39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F24376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84,57</w:t>
            </w:r>
          </w:p>
        </w:tc>
      </w:tr>
      <w:tr w:rsidR="00433A28" w:rsidRPr="00AF5E14" w14:paraId="620D229C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6991A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C2F1F" w14:textId="77777777" w:rsidR="00E07A9E" w:rsidRPr="00DE5EBE" w:rsidRDefault="00E07A9E" w:rsidP="00E07A9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Земля во Вселенной. Движения Земли и их</w:t>
            </w:r>
          </w:p>
          <w:p w14:paraId="60388656" w14:textId="77777777" w:rsidR="00433A28" w:rsidRPr="00DE5EBE" w:rsidRDefault="00E07A9E" w:rsidP="00E07A9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следствия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6756B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38475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57,53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D3647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22,03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7F6FF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45,47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FB46C3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59,19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D69489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78,86</w:t>
            </w:r>
          </w:p>
        </w:tc>
      </w:tr>
      <w:tr w:rsidR="00433A28" w:rsidRPr="00AF5E14" w14:paraId="221DDA82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5A885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EB4BB" w14:textId="77777777" w:rsidR="00E07A9E" w:rsidRPr="00DE5EBE" w:rsidRDefault="00E07A9E" w:rsidP="00E07A9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Атмосфера. Состав, строение, циркуляция.</w:t>
            </w:r>
          </w:p>
          <w:p w14:paraId="51784F89" w14:textId="77777777" w:rsidR="00E07A9E" w:rsidRPr="00DE5EBE" w:rsidRDefault="00E07A9E" w:rsidP="00E07A9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Распределение тепла и влаги на Земле. Погода</w:t>
            </w:r>
          </w:p>
          <w:p w14:paraId="0F90204D" w14:textId="77777777" w:rsidR="00433A28" w:rsidRPr="00DE5EBE" w:rsidRDefault="00E07A9E" w:rsidP="00E07A9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и климат. Изучение элементов погоды. Уметь анализировать информацию, необходимую для</w:t>
            </w:r>
            <w:r w:rsidRPr="00DE5EBE">
              <w:rPr>
                <w:sz w:val="20"/>
                <w:szCs w:val="20"/>
              </w:rPr>
              <w:tab/>
              <w:t xml:space="preserve">изучения </w:t>
            </w:r>
            <w:r w:rsidRPr="00DE5EBE">
              <w:rPr>
                <w:sz w:val="20"/>
                <w:szCs w:val="20"/>
              </w:rPr>
              <w:lastRenderedPageBreak/>
              <w:t>разных территорий Земли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3E22C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lastRenderedPageBreak/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86E4E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65,16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C6248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30,51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3239F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13A5ED5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68,12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54FA94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87,74</w:t>
            </w:r>
          </w:p>
        </w:tc>
      </w:tr>
      <w:tr w:rsidR="00433A28" w:rsidRPr="00AF5E14" w14:paraId="26BDC701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45F6D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DCD43" w14:textId="77777777" w:rsidR="00433A28" w:rsidRPr="00DE5EBE" w:rsidRDefault="00E07A9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Уметь</w:t>
            </w:r>
            <w:r w:rsidRPr="00DE5EBE">
              <w:rPr>
                <w:sz w:val="20"/>
                <w:szCs w:val="20"/>
              </w:rPr>
              <w:tab/>
              <w:t xml:space="preserve">использовать приобретенные знания и умения в практической деятельности и </w:t>
            </w:r>
            <w:proofErr w:type="spellStart"/>
            <w:proofErr w:type="gramStart"/>
            <w:r w:rsidRPr="00DE5EBE">
              <w:rPr>
                <w:sz w:val="20"/>
                <w:szCs w:val="20"/>
              </w:rPr>
              <w:t>повсе</w:t>
            </w:r>
            <w:proofErr w:type="spellEnd"/>
            <w:r w:rsidRPr="00DE5EBE">
              <w:rPr>
                <w:sz w:val="20"/>
                <w:szCs w:val="20"/>
              </w:rPr>
              <w:t>-дневной</w:t>
            </w:r>
            <w:proofErr w:type="gramEnd"/>
            <w:r w:rsidRPr="00DE5EBE">
              <w:rPr>
                <w:sz w:val="20"/>
                <w:szCs w:val="20"/>
              </w:rPr>
              <w:t xml:space="preserve"> жизни для определения поясного времени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85623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D4B8A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80,09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7CA44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32,20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78A71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66,83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66CEB8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86,40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152F20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96,83</w:t>
            </w:r>
          </w:p>
        </w:tc>
      </w:tr>
      <w:tr w:rsidR="00433A28" w:rsidRPr="00AF5E14" w14:paraId="4892E8CF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25E3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25BF7" w14:textId="77777777" w:rsidR="00433A28" w:rsidRPr="00DE5EBE" w:rsidRDefault="00E07A9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Районы России. Знать и понимать особенности природы, населения, основных отраслей хозяйства, природно-хозяйственных зон и районов России; связь между географическим положением, природными условиями, ресурсами и </w:t>
            </w:r>
            <w:proofErr w:type="gramStart"/>
            <w:r w:rsidRPr="00DE5EBE">
              <w:rPr>
                <w:sz w:val="20"/>
                <w:szCs w:val="20"/>
              </w:rPr>
              <w:t>хо-</w:t>
            </w:r>
            <w:proofErr w:type="spellStart"/>
            <w:r w:rsidRPr="00DE5EBE">
              <w:rPr>
                <w:sz w:val="20"/>
                <w:szCs w:val="20"/>
              </w:rPr>
              <w:t>зяйством</w:t>
            </w:r>
            <w:proofErr w:type="spellEnd"/>
            <w:proofErr w:type="gramEnd"/>
            <w:r w:rsidRPr="00DE5EBE">
              <w:rPr>
                <w:sz w:val="20"/>
                <w:szCs w:val="20"/>
              </w:rPr>
              <w:t xml:space="preserve"> отдельных стран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EFF26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F4EA4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73,35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8AA65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24,58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D9CBD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53,72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AE2D368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80,55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D500F8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96,83</w:t>
            </w:r>
          </w:p>
        </w:tc>
      </w:tr>
      <w:tr w:rsidR="00433A28" w:rsidRPr="00AF5E14" w14:paraId="77396E2A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A2850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95A1C" w14:textId="77777777" w:rsidR="00433A28" w:rsidRPr="00DE5EBE" w:rsidRDefault="00C5410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Население России. Уметь выделять (узнавать) существенные </w:t>
            </w:r>
            <w:proofErr w:type="gramStart"/>
            <w:r w:rsidRPr="00DE5EBE">
              <w:rPr>
                <w:sz w:val="20"/>
                <w:szCs w:val="20"/>
              </w:rPr>
              <w:t>при-знаки</w:t>
            </w:r>
            <w:proofErr w:type="gramEnd"/>
            <w:r w:rsidRPr="00DE5EBE">
              <w:rPr>
                <w:sz w:val="20"/>
                <w:szCs w:val="20"/>
              </w:rPr>
              <w:t xml:space="preserve"> географических объектов и явлений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29DDD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F223F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77,67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18122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25,42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3E2AC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62,62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68BBAEC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84,48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8ED2C9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96,83</w:t>
            </w:r>
          </w:p>
        </w:tc>
      </w:tr>
      <w:tr w:rsidR="00433A28" w:rsidRPr="00AF5E14" w14:paraId="1D6DDFD2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438EA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86C5B" w14:textId="77777777" w:rsidR="00C54101" w:rsidRPr="00DE5EBE" w:rsidRDefault="00C54101" w:rsidP="00C5410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Население России.  </w:t>
            </w:r>
          </w:p>
          <w:p w14:paraId="3271C8EF" w14:textId="77777777" w:rsidR="00433A28" w:rsidRPr="00DE5EBE" w:rsidRDefault="00C54101" w:rsidP="00C5410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Уметь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6458D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70C11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60,93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6937D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29,66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4D570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C3CF7EA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64,29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FF97C3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83,51</w:t>
            </w:r>
          </w:p>
        </w:tc>
      </w:tr>
      <w:tr w:rsidR="00433A28" w:rsidRPr="00AF5E14" w14:paraId="0BF7FC41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035D0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D1AB8" w14:textId="77777777" w:rsidR="00C54101" w:rsidRPr="00DE5EBE" w:rsidRDefault="00C54101" w:rsidP="00C5410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Население России.  </w:t>
            </w:r>
          </w:p>
          <w:p w14:paraId="7746DA7C" w14:textId="77777777" w:rsidR="00433A28" w:rsidRPr="00DE5EBE" w:rsidRDefault="00C54101" w:rsidP="00C5410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Уметь анализировать в разных источниках информацию, необходимую для изучения разных территорий Земли, их обеспеченности природными и </w:t>
            </w:r>
            <w:r w:rsidRPr="00DE5EBE">
              <w:rPr>
                <w:sz w:val="20"/>
                <w:szCs w:val="20"/>
              </w:rPr>
              <w:lastRenderedPageBreak/>
              <w:t>человеческими ресурсам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8B87C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lastRenderedPageBreak/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A6D8D" w14:textId="77777777" w:rsidR="00433A28" w:rsidRPr="00DE5EBE" w:rsidRDefault="00433A28" w:rsidP="005C1618">
            <w:pPr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34,93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9817C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5,93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91B90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11,97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DF3088D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9BEDA1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73,36</w:t>
            </w:r>
          </w:p>
        </w:tc>
      </w:tr>
      <w:tr w:rsidR="00433A28" w:rsidRPr="00AF5E14" w14:paraId="232A0C28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4F705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55781" w14:textId="77777777" w:rsidR="00433A28" w:rsidRPr="00DE5EBE" w:rsidRDefault="00C5410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Население России.  Уметь использовать приобретенные знания и умения в практической деятельности и </w:t>
            </w:r>
            <w:proofErr w:type="spellStart"/>
            <w:proofErr w:type="gramStart"/>
            <w:r w:rsidRPr="00DE5EBE">
              <w:rPr>
                <w:sz w:val="20"/>
                <w:szCs w:val="20"/>
              </w:rPr>
              <w:t>повсе</w:t>
            </w:r>
            <w:proofErr w:type="spellEnd"/>
            <w:r w:rsidRPr="00DE5EBE">
              <w:rPr>
                <w:sz w:val="20"/>
                <w:szCs w:val="20"/>
              </w:rPr>
              <w:t>-дневной</w:t>
            </w:r>
            <w:proofErr w:type="gramEnd"/>
            <w:r w:rsidRPr="00DE5EBE">
              <w:rPr>
                <w:sz w:val="20"/>
                <w:szCs w:val="20"/>
              </w:rPr>
              <w:t xml:space="preserve"> жизни для чтения карт различного содержания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ABDCA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C4A0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59,12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0A95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13,56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DFBE0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264A30F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66,52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D03264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90,91</w:t>
            </w:r>
          </w:p>
        </w:tc>
      </w:tr>
      <w:tr w:rsidR="00433A28" w:rsidRPr="00AF5E14" w14:paraId="18DB03EE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12E9A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59C24" w14:textId="77777777" w:rsidR="00433A28" w:rsidRPr="00DE5EBE" w:rsidRDefault="00C5410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Население России.  Уметь использовать приобретенные знания и умения в практической деятельности и </w:t>
            </w:r>
            <w:proofErr w:type="spellStart"/>
            <w:proofErr w:type="gramStart"/>
            <w:r w:rsidRPr="00DE5EBE">
              <w:rPr>
                <w:sz w:val="20"/>
                <w:szCs w:val="20"/>
              </w:rPr>
              <w:t>повсе</w:t>
            </w:r>
            <w:proofErr w:type="spellEnd"/>
            <w:r w:rsidRPr="00DE5EBE">
              <w:rPr>
                <w:sz w:val="20"/>
                <w:szCs w:val="20"/>
              </w:rPr>
              <w:t>-дневной</w:t>
            </w:r>
            <w:proofErr w:type="gramEnd"/>
            <w:r w:rsidRPr="00DE5EBE">
              <w:rPr>
                <w:sz w:val="20"/>
                <w:szCs w:val="20"/>
              </w:rPr>
              <w:t xml:space="preserve"> жизни для чтения карт различного содержания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3F4E3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659D9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62,28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181D9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19,49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F152A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40,94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BBA0A0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68,65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0DE36F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88,16</w:t>
            </w:r>
          </w:p>
        </w:tc>
      </w:tr>
      <w:tr w:rsidR="00433A28" w:rsidRPr="00AF5E14" w14:paraId="3649E34F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28F04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53FDB" w14:textId="77777777" w:rsidR="00C54101" w:rsidRPr="00DE5EBE" w:rsidRDefault="00C54101" w:rsidP="00C5410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Хозяйство России. Уметь приводить примеры природных ресурсов, их использования и охраны, формирования культурно- бытовых особенностей народов под влиянием среды их обитания; </w:t>
            </w:r>
          </w:p>
          <w:p w14:paraId="218F7F44" w14:textId="77777777" w:rsidR="00433A28" w:rsidRPr="00DE5EBE" w:rsidRDefault="00C54101" w:rsidP="00C5410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уметь находить в разных источниках информацию, необходимую для изучения экологических проблем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0ADA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71B0B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50,88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56AA2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7,63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A970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24,43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A78E655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54,84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293102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88,37</w:t>
            </w:r>
          </w:p>
        </w:tc>
      </w:tr>
      <w:tr w:rsidR="00433A28" w:rsidRPr="00AF5E14" w14:paraId="26903FDF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20F69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61473" w14:textId="77777777" w:rsidR="00DE5EBE" w:rsidRPr="00DE5EBE" w:rsidRDefault="00DE5EBE" w:rsidP="00DE5EB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Районы России. Уметь определять на местности, плане и карте</w:t>
            </w:r>
          </w:p>
          <w:p w14:paraId="6CBB496E" w14:textId="77777777" w:rsidR="00DE5EBE" w:rsidRPr="00DE5EBE" w:rsidRDefault="00DE5EBE" w:rsidP="00DE5EB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расстояния, направления, высоты</w:t>
            </w:r>
          </w:p>
          <w:p w14:paraId="67FCF001" w14:textId="77777777" w:rsidR="00DE5EBE" w:rsidRPr="00DE5EBE" w:rsidRDefault="00DE5EBE" w:rsidP="00DE5EB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точек, географические координаты и</w:t>
            </w:r>
          </w:p>
          <w:p w14:paraId="6D9037B1" w14:textId="77777777" w:rsidR="00433A28" w:rsidRPr="00DE5EBE" w:rsidRDefault="00DE5EBE" w:rsidP="00DE5EB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местоположение географических объектов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7FA1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E26EB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58,88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7E0A3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4,24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189D6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218831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67,80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72BB82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94,71</w:t>
            </w:r>
          </w:p>
        </w:tc>
      </w:tr>
      <w:tr w:rsidR="00433A28" w:rsidRPr="00AF5E14" w14:paraId="1C00C5BA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F1918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26159" w14:textId="77777777" w:rsidR="00433A28" w:rsidRPr="00DE5EBE" w:rsidRDefault="00DE5EB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 xml:space="preserve">Районы России. Уметь находить в </w:t>
            </w:r>
            <w:r w:rsidRPr="00DE5EBE">
              <w:rPr>
                <w:sz w:val="20"/>
                <w:szCs w:val="20"/>
              </w:rPr>
              <w:lastRenderedPageBreak/>
              <w:t>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D4C93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F9AE9" w14:textId="77777777" w:rsidR="00433A28" w:rsidRPr="00DE5EBE" w:rsidRDefault="00433A28" w:rsidP="005C1618">
            <w:pPr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31,58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6D20F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9,32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55521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1F97FF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16F6A4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63,21</w:t>
            </w:r>
          </w:p>
        </w:tc>
      </w:tr>
      <w:tr w:rsidR="00433A28" w:rsidRPr="00AF5E14" w14:paraId="730E5713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E235F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FD333" w14:textId="77777777" w:rsidR="00DE5EBE" w:rsidRPr="00DE5EBE" w:rsidRDefault="00DE5EBE" w:rsidP="00DE5EB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Атмосфера. Состав, строение, циркуляция.</w:t>
            </w:r>
          </w:p>
          <w:p w14:paraId="33A5FD48" w14:textId="77777777" w:rsidR="00DE5EBE" w:rsidRPr="00DE5EBE" w:rsidRDefault="00DE5EBE" w:rsidP="00DE5EB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Распределение тепла и влаги на Земле. Погода</w:t>
            </w:r>
          </w:p>
          <w:p w14:paraId="01F27E04" w14:textId="77777777" w:rsidR="00433A28" w:rsidRPr="00DE5EBE" w:rsidRDefault="00DE5EBE" w:rsidP="00DE5EB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и климат. Изучение элементов погоды. Уметь объяснять существенные признаки географических объектов и явлений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8FE2C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В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BC9F5" w14:textId="77777777" w:rsidR="00433A28" w:rsidRPr="00DE5EBE" w:rsidRDefault="00433A28" w:rsidP="005C1618">
            <w:pPr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10,23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FA307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2,54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E3A75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D55582C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7,76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245645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28,33</w:t>
            </w:r>
          </w:p>
        </w:tc>
      </w:tr>
      <w:tr w:rsidR="00433A28" w:rsidRPr="00AF5E14" w14:paraId="7CF43CC6" w14:textId="77777777" w:rsidTr="006D5E4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F7515" w14:textId="77777777" w:rsidR="00433A28" w:rsidRDefault="00433A2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B5FCD" w14:textId="77777777" w:rsidR="00433A28" w:rsidRPr="00DE5EBE" w:rsidRDefault="00DE5EB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E5EBE">
              <w:rPr>
                <w:sz w:val="20"/>
                <w:szCs w:val="20"/>
              </w:rPr>
              <w:t>Регионы России. Уметь выделять (узнавать) существенные признаки географических объектов и явлений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705A8" w14:textId="77777777" w:rsidR="00433A28" w:rsidRPr="005C1618" w:rsidRDefault="00433A28" w:rsidP="00D76269">
            <w:pPr>
              <w:ind w:hanging="112"/>
              <w:jc w:val="center"/>
            </w:pPr>
            <w:r w:rsidRPr="005C1618">
              <w:rPr>
                <w:sz w:val="20"/>
                <w:szCs w:val="20"/>
              </w:rPr>
              <w:t>П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AAC4" w14:textId="77777777" w:rsidR="00433A28" w:rsidRPr="005C1618" w:rsidRDefault="00433A28" w:rsidP="005C1618">
            <w:pPr>
              <w:jc w:val="center"/>
              <w:rPr>
                <w:sz w:val="20"/>
                <w:szCs w:val="20"/>
              </w:rPr>
            </w:pPr>
            <w:r w:rsidRPr="005C1618">
              <w:rPr>
                <w:sz w:val="20"/>
                <w:szCs w:val="20"/>
              </w:rPr>
              <w:t>54,00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3E589" w14:textId="77777777" w:rsidR="00433A28" w:rsidRPr="004A4870" w:rsidRDefault="00433A28" w:rsidP="004A4870">
            <w:pPr>
              <w:jc w:val="center"/>
              <w:rPr>
                <w:sz w:val="20"/>
                <w:szCs w:val="20"/>
              </w:rPr>
            </w:pPr>
            <w:r w:rsidRPr="004A4870">
              <w:rPr>
                <w:sz w:val="20"/>
                <w:szCs w:val="20"/>
              </w:rPr>
              <w:t>5,08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9ABC9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24,43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E010E5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60,15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F4D09F" w14:textId="77777777" w:rsidR="00433A28" w:rsidRPr="004A4870" w:rsidRDefault="00433A28" w:rsidP="004A4870">
            <w:pPr>
              <w:jc w:val="center"/>
              <w:rPr>
                <w:color w:val="000000"/>
                <w:sz w:val="20"/>
                <w:szCs w:val="20"/>
              </w:rPr>
            </w:pPr>
            <w:r w:rsidRPr="004A4870">
              <w:rPr>
                <w:color w:val="000000"/>
                <w:sz w:val="20"/>
                <w:szCs w:val="20"/>
              </w:rPr>
              <w:t>92,60</w:t>
            </w:r>
          </w:p>
        </w:tc>
      </w:tr>
    </w:tbl>
    <w:p w14:paraId="40CC700A" w14:textId="77777777" w:rsidR="00433A28" w:rsidRDefault="00433A28" w:rsidP="001D7B78">
      <w:pPr>
        <w:ind w:left="-426" w:firstLine="965"/>
        <w:jc w:val="both"/>
        <w:rPr>
          <w:i/>
          <w:iCs/>
        </w:rPr>
      </w:pPr>
    </w:p>
    <w:p w14:paraId="7DF31010" w14:textId="77777777" w:rsidR="00433A28" w:rsidRDefault="00433A28" w:rsidP="001D7B78">
      <w:pPr>
        <w:ind w:left="-426" w:firstLine="965"/>
        <w:jc w:val="both"/>
        <w:rPr>
          <w:i/>
          <w:iCs/>
        </w:rPr>
      </w:pPr>
      <w:r>
        <w:rPr>
          <w:i/>
          <w:iCs/>
        </w:rPr>
        <w:t>В рамках выполнения анализа, по меньшей мере, необходимо указать:</w:t>
      </w:r>
    </w:p>
    <w:p w14:paraId="70BC2D3F" w14:textId="77777777" w:rsidR="00433A28" w:rsidRDefault="00433A28" w:rsidP="000849F6">
      <w:pPr>
        <w:numPr>
          <w:ilvl w:val="0"/>
          <w:numId w:val="32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>линии заданий с наименьшими процентами выполнения, среди них отдельно выделить</w:t>
      </w:r>
      <w:r w:rsidRPr="003735F5">
        <w:rPr>
          <w:i/>
          <w:iCs/>
        </w:rPr>
        <w:t>:</w:t>
      </w:r>
    </w:p>
    <w:p w14:paraId="7E20B867" w14:textId="77777777" w:rsidR="00433A28" w:rsidRDefault="00433A28" w:rsidP="001D7B78">
      <w:pPr>
        <w:numPr>
          <w:ilvl w:val="1"/>
          <w:numId w:val="32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базового уровня (с процентом выполнения ниже 50)</w:t>
      </w:r>
      <w:r>
        <w:rPr>
          <w:i/>
          <w:iCs/>
        </w:rPr>
        <w:t>;</w:t>
      </w:r>
    </w:p>
    <w:p w14:paraId="484F449F" w14:textId="77777777" w:rsidR="00433A28" w:rsidRDefault="00433A28" w:rsidP="001D7B78">
      <w:pPr>
        <w:numPr>
          <w:ilvl w:val="1"/>
          <w:numId w:val="32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повышенного и высокого уровня (с процентом выполнения ниже 15</w:t>
      </w:r>
      <w:r w:rsidRPr="003735F5">
        <w:rPr>
          <w:i/>
          <w:iCs/>
        </w:rPr>
        <w:t>)</w:t>
      </w:r>
      <w:r>
        <w:rPr>
          <w:i/>
          <w:iCs/>
        </w:rPr>
        <w:t>;</w:t>
      </w:r>
      <w:r w:rsidRPr="003735F5">
        <w:rPr>
          <w:i/>
          <w:iCs/>
        </w:rPr>
        <w:t xml:space="preserve"> </w:t>
      </w:r>
    </w:p>
    <w:p w14:paraId="240875AF" w14:textId="77777777" w:rsidR="00433A28" w:rsidRPr="003735F5" w:rsidRDefault="00433A28" w:rsidP="00AF05FB">
      <w:pPr>
        <w:numPr>
          <w:ilvl w:val="0"/>
          <w:numId w:val="32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>успешно усвоенные и недостаточно усвоенные элементы содержания / освоенные умения, навыки, виды</w:t>
      </w:r>
      <w:r>
        <w:rPr>
          <w:i/>
          <w:iCs/>
        </w:rPr>
        <w:t xml:space="preserve"> познавательной</w:t>
      </w:r>
      <w:r w:rsidRPr="002D3B50">
        <w:rPr>
          <w:i/>
          <w:iCs/>
        </w:rPr>
        <w:t xml:space="preserve"> деятельности. </w:t>
      </w:r>
    </w:p>
    <w:p w14:paraId="73977FF4" w14:textId="77777777" w:rsidR="001040AC" w:rsidRDefault="00B86E38" w:rsidP="00AF05FB">
      <w:pPr>
        <w:spacing w:line="360" w:lineRule="auto"/>
        <w:ind w:firstLine="709"/>
        <w:jc w:val="both"/>
      </w:pPr>
      <w:r>
        <w:t xml:space="preserve"> Наиболее сложными оказались задание базового уровня 28 – нового типа</w:t>
      </w:r>
      <w:r w:rsidR="00C854C8">
        <w:t xml:space="preserve"> </w:t>
      </w:r>
      <w:r w:rsidR="001040AC">
        <w:t xml:space="preserve">– Знать </w:t>
      </w:r>
      <w:r w:rsidR="001040AC" w:rsidRPr="001040AC">
        <w:t>основные географические понятия и термины</w:t>
      </w:r>
      <w:r w:rsidR="001040AC">
        <w:t>;</w:t>
      </w:r>
      <w:r>
        <w:t xml:space="preserve"> </w:t>
      </w:r>
    </w:p>
    <w:p w14:paraId="1614BB7D" w14:textId="77777777" w:rsidR="00433A28" w:rsidRPr="00FA4B3A" w:rsidRDefault="001040AC" w:rsidP="001040AC">
      <w:pPr>
        <w:spacing w:line="360" w:lineRule="auto"/>
        <w:jc w:val="both"/>
      </w:pPr>
      <w:r>
        <w:t>Уметь 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</w:t>
      </w:r>
      <w:r w:rsidR="00C854C8">
        <w:t>;</w:t>
      </w:r>
    </w:p>
    <w:p w14:paraId="34696A06" w14:textId="5ACAF7D1" w:rsidR="00AF05FB" w:rsidRDefault="001040AC" w:rsidP="00E35905">
      <w:pPr>
        <w:ind w:firstLine="680"/>
        <w:jc w:val="both"/>
      </w:pPr>
      <w:r>
        <w:lastRenderedPageBreak/>
        <w:t>высокого уровня - № 29</w:t>
      </w:r>
      <w:r w:rsidR="00AF05FB">
        <w:t xml:space="preserve"> (10,23%)</w:t>
      </w:r>
      <w:r w:rsidR="00862B91">
        <w:t xml:space="preserve">. </w:t>
      </w:r>
      <w:r w:rsidR="00AF05FB" w:rsidRPr="00AF05FB">
        <w:t>Уметь объяснять существенные признаки географических объектов и явлений</w:t>
      </w:r>
      <w:r w:rsidR="00DE5EBE">
        <w:t>.</w:t>
      </w:r>
    </w:p>
    <w:p w14:paraId="4B154A2F" w14:textId="77777777" w:rsidR="00D818BB" w:rsidRPr="00D818BB" w:rsidRDefault="00E35905" w:rsidP="00D818BB">
      <w:pPr>
        <w:ind w:firstLine="709"/>
        <w:jc w:val="both"/>
        <w:rPr>
          <w:b/>
        </w:rPr>
      </w:pPr>
      <w:r>
        <w:t xml:space="preserve">  </w:t>
      </w:r>
      <w:r w:rsidR="00D818BB" w:rsidRPr="00D818BB">
        <w:rPr>
          <w:b/>
        </w:rPr>
        <w:t xml:space="preserve">Успешно усвоены: </w:t>
      </w:r>
    </w:p>
    <w:p w14:paraId="0ACBDD65" w14:textId="77777777" w:rsidR="00D818BB" w:rsidRPr="00C854C8" w:rsidRDefault="00D818BB" w:rsidP="00D818BB">
      <w:pPr>
        <w:ind w:firstLine="709"/>
        <w:jc w:val="both"/>
        <w:rPr>
          <w:b/>
        </w:rPr>
      </w:pPr>
      <w:r w:rsidRPr="00C854C8">
        <w:rPr>
          <w:b/>
        </w:rPr>
        <w:t>знать:</w:t>
      </w:r>
    </w:p>
    <w:p w14:paraId="49F929E2" w14:textId="77777777" w:rsidR="00D818BB" w:rsidRDefault="00D818BB" w:rsidP="00D818BB">
      <w:pPr>
        <w:ind w:firstLine="709"/>
        <w:jc w:val="both"/>
      </w:pPr>
      <w:r>
        <w:t xml:space="preserve">географические особенности природы материков и океанов, а также географию народов Земли </w:t>
      </w:r>
      <w:r w:rsidRPr="00C854C8">
        <w:t>№1</w:t>
      </w:r>
      <w:r>
        <w:t xml:space="preserve">базовое; </w:t>
      </w:r>
    </w:p>
    <w:p w14:paraId="76C893CC" w14:textId="77777777" w:rsidR="00D818BB" w:rsidRDefault="00D818BB" w:rsidP="00D818BB">
      <w:pPr>
        <w:ind w:firstLine="709"/>
        <w:jc w:val="both"/>
      </w:pPr>
      <w:r w:rsidRPr="00FF79B4">
        <w:t>Государственные границы территории России</w:t>
      </w:r>
      <w:r>
        <w:t xml:space="preserve"> № 2</w:t>
      </w:r>
      <w:r w:rsidR="00EA230E">
        <w:t xml:space="preserve"> </w:t>
      </w:r>
      <w:r>
        <w:t>базовое;</w:t>
      </w:r>
    </w:p>
    <w:p w14:paraId="07DAEB01" w14:textId="77777777" w:rsidR="00D818BB" w:rsidRPr="00FF79B4" w:rsidRDefault="00D818BB" w:rsidP="00D818BB">
      <w:pPr>
        <w:ind w:firstLine="709"/>
        <w:jc w:val="both"/>
        <w:rPr>
          <w:b/>
        </w:rPr>
      </w:pPr>
      <w:r w:rsidRPr="00FF79B4">
        <w:rPr>
          <w:b/>
        </w:rPr>
        <w:t>Уметь:</w:t>
      </w:r>
    </w:p>
    <w:p w14:paraId="74763C6F" w14:textId="77777777" w:rsidR="00D818BB" w:rsidRDefault="00D818BB" w:rsidP="00D818BB">
      <w:pPr>
        <w:ind w:firstLine="709"/>
        <w:jc w:val="both"/>
      </w:pPr>
      <w:r>
        <w:t xml:space="preserve">- объяснять существенные признаки географических объектов и явлений Формирование умений и навыков использования разнообразных географических знаний в повседневной жизни для объяснения и оценки явлений и процессов </w:t>
      </w:r>
      <w:r w:rsidRPr="00C854C8">
        <w:t>№</w:t>
      </w:r>
      <w:r>
        <w:t xml:space="preserve"> </w:t>
      </w:r>
      <w:r w:rsidRPr="00C854C8">
        <w:t>5, 8</w:t>
      </w:r>
      <w:r>
        <w:t xml:space="preserve"> базовые;</w:t>
      </w:r>
    </w:p>
    <w:p w14:paraId="76F95B91" w14:textId="77777777" w:rsidR="00D818BB" w:rsidRDefault="00D818BB" w:rsidP="00D818BB">
      <w:pPr>
        <w:ind w:firstLine="709"/>
        <w:jc w:val="both"/>
      </w:pPr>
      <w:r>
        <w:t xml:space="preserve"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 №6 базовое;  </w:t>
      </w:r>
    </w:p>
    <w:p w14:paraId="573AC395" w14:textId="77777777" w:rsidR="00D818BB" w:rsidRDefault="00D818BB" w:rsidP="00D818BB">
      <w:pPr>
        <w:ind w:firstLine="709"/>
        <w:jc w:val="both"/>
        <w:rPr>
          <w:b/>
        </w:rPr>
      </w:pPr>
      <w:r w:rsidRPr="00FF79B4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14:paraId="046E195A" w14:textId="77777777" w:rsidR="00D818BB" w:rsidRDefault="00D818BB" w:rsidP="00D818BB">
      <w:pPr>
        <w:ind w:firstLine="709"/>
        <w:jc w:val="both"/>
      </w:pPr>
      <w:r>
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и процессов /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 </w:t>
      </w:r>
      <w:r w:rsidRPr="00C854C8">
        <w:t>№19</w:t>
      </w:r>
      <w:r w:rsidR="00EA230E">
        <w:t xml:space="preserve"> </w:t>
      </w:r>
      <w:r w:rsidRPr="00C854C8">
        <w:t>повышенное</w:t>
      </w:r>
      <w:r>
        <w:t>;</w:t>
      </w:r>
    </w:p>
    <w:p w14:paraId="0ECF4C98" w14:textId="77777777" w:rsidR="00D818BB" w:rsidRDefault="00D818BB" w:rsidP="00D818BB">
      <w:pPr>
        <w:ind w:firstLine="709"/>
        <w:jc w:val="both"/>
      </w:pPr>
      <w:r>
        <w:t>При этом</w:t>
      </w:r>
      <w:r w:rsidR="00EA230E">
        <w:t xml:space="preserve"> </w:t>
      </w:r>
      <w:r>
        <w:t>группа «двоечников» выполнила задания 1,2,5 только на 30 с небольшим процентов.</w:t>
      </w:r>
    </w:p>
    <w:p w14:paraId="41BA0DDA" w14:textId="77777777" w:rsidR="00433A28" w:rsidRDefault="00433A28" w:rsidP="00AF05FB">
      <w:pPr>
        <w:jc w:val="both"/>
      </w:pPr>
    </w:p>
    <w:p w14:paraId="19B24B99" w14:textId="77777777" w:rsidR="00461CD6" w:rsidRPr="00461CD6" w:rsidRDefault="00461CD6" w:rsidP="00AF05FB">
      <w:pPr>
        <w:ind w:firstLine="709"/>
        <w:jc w:val="both"/>
      </w:pPr>
    </w:p>
    <w:p w14:paraId="680AF988" w14:textId="77777777" w:rsidR="00433A28" w:rsidRPr="00146CF9" w:rsidRDefault="00433A28" w:rsidP="00146CF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hAnsi="Times New Roman"/>
          <w:b/>
          <w:sz w:val="24"/>
          <w:szCs w:val="24"/>
          <w:lang w:eastAsia="ru-RU"/>
        </w:rPr>
        <w:t xml:space="preserve">2.3.3. Содержательный анализ выполнения заданий </w:t>
      </w:r>
      <w:r>
        <w:rPr>
          <w:rFonts w:ascii="Times New Roman" w:hAnsi="Times New Roman"/>
          <w:b/>
          <w:sz w:val="24"/>
          <w:szCs w:val="24"/>
          <w:lang w:eastAsia="ru-RU"/>
        </w:rPr>
        <w:t>КИМ ОГЭ</w:t>
      </w:r>
    </w:p>
    <w:p w14:paraId="0813C527" w14:textId="77777777" w:rsidR="00433A28" w:rsidRPr="00D54EE2" w:rsidRDefault="00433A28" w:rsidP="006805C0">
      <w:pPr>
        <w:ind w:firstLine="852"/>
        <w:contextualSpacing/>
        <w:jc w:val="both"/>
        <w:rPr>
          <w:b/>
          <w:iCs/>
        </w:rPr>
      </w:pPr>
    </w:p>
    <w:p w14:paraId="797F2E79" w14:textId="77777777" w:rsidR="00433A28" w:rsidRPr="00D54EE2" w:rsidRDefault="00433A28" w:rsidP="00D54EE2">
      <w:pPr>
        <w:ind w:firstLine="567"/>
        <w:jc w:val="both"/>
        <w:rPr>
          <w:b/>
          <w:iCs/>
        </w:rPr>
      </w:pPr>
      <w:r w:rsidRPr="002178E5">
        <w:rPr>
          <w:i/>
          <w:iCs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предмету. </w:t>
      </w:r>
    </w:p>
    <w:p w14:paraId="1F26D8D6" w14:textId="77777777" w:rsidR="00433A28" w:rsidRDefault="00433A28" w:rsidP="00D116BF">
      <w:pPr>
        <w:ind w:firstLine="539"/>
        <w:jc w:val="both"/>
      </w:pPr>
    </w:p>
    <w:p w14:paraId="6CFB4314" w14:textId="77777777" w:rsidR="00D818BB" w:rsidRDefault="005F0878" w:rsidP="005F0878">
      <w:pPr>
        <w:spacing w:line="360" w:lineRule="auto"/>
        <w:ind w:left="709"/>
        <w:jc w:val="both"/>
      </w:pPr>
      <w:r>
        <w:t>В регионе плохо решили три задания открытого типа.</w:t>
      </w:r>
    </w:p>
    <w:p w14:paraId="7E494E39" w14:textId="77777777" w:rsidR="00D818BB" w:rsidRPr="00D818BB" w:rsidRDefault="00D818BB" w:rsidP="00D818BB">
      <w:pPr>
        <w:ind w:firstLine="709"/>
        <w:jc w:val="both"/>
        <w:rPr>
          <w:b/>
        </w:rPr>
      </w:pPr>
      <w:r w:rsidRPr="00D818BB">
        <w:rPr>
          <w:b/>
        </w:rPr>
        <w:t>Недостаточно усвоены:</w:t>
      </w:r>
    </w:p>
    <w:p w14:paraId="5D4AD991" w14:textId="77777777" w:rsidR="00D818BB" w:rsidRDefault="005F0878" w:rsidP="00D818BB">
      <w:pPr>
        <w:ind w:firstLine="709"/>
        <w:jc w:val="both"/>
      </w:pPr>
      <w:r>
        <w:t xml:space="preserve"> </w:t>
      </w:r>
      <w:r w:rsidR="00D818BB" w:rsidRPr="00461CD6">
        <w:t>№ 28</w:t>
      </w:r>
      <w:r w:rsidR="00D818BB">
        <w:t xml:space="preserve"> базовое:</w:t>
      </w:r>
      <w:r w:rsidR="00D818BB" w:rsidRPr="00C854C8">
        <w:t xml:space="preserve"> Укажите название ветра, который регулярно возникает над черноморским побережьем на границе моря и суши и меняет своё направление дважды в сутки</w:t>
      </w:r>
      <w:r w:rsidR="00D818BB">
        <w:t>;</w:t>
      </w:r>
    </w:p>
    <w:p w14:paraId="1B896911" w14:textId="77777777" w:rsidR="00D818BB" w:rsidRDefault="00D818BB" w:rsidP="00D818BB">
      <w:pPr>
        <w:ind w:firstLine="709"/>
        <w:jc w:val="both"/>
      </w:pPr>
      <w:r w:rsidRPr="00D818BB">
        <w:t>во втором варианте</w:t>
      </w:r>
      <w:proofErr w:type="gramStart"/>
      <w:r w:rsidRPr="00D818BB">
        <w:t>: К</w:t>
      </w:r>
      <w:proofErr w:type="gramEnd"/>
      <w:r w:rsidRPr="00D818BB">
        <w:t xml:space="preserve"> бассейну какой реки относится река Сылва?</w:t>
      </w:r>
    </w:p>
    <w:p w14:paraId="01907F68" w14:textId="77777777" w:rsidR="00D818BB" w:rsidRDefault="00D818BB" w:rsidP="00D818BB">
      <w:pPr>
        <w:ind w:firstLine="709"/>
        <w:jc w:val="both"/>
      </w:pPr>
      <w:r>
        <w:t>Уметь:</w:t>
      </w:r>
    </w:p>
    <w:p w14:paraId="1F745E2C" w14:textId="77777777" w:rsidR="00D818BB" w:rsidRDefault="00D818BB" w:rsidP="00D818BB">
      <w:pPr>
        <w:ind w:firstLine="709"/>
        <w:jc w:val="both"/>
      </w:pPr>
      <w: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</w:t>
      </w:r>
      <w:r w:rsidR="00D74B6A">
        <w:t>,</w:t>
      </w:r>
      <w:r w:rsidR="00C54101">
        <w:t xml:space="preserve"> 68,42 % участников не набрали балл по данному заданию. Задание разбиралось на вебинарах по подготовке к ОГЭ, возможно учителя не участвовали в нем и не разобрали вопрос, тема проходится в начальном курсе географии, необходимо было повторить. Во втором варианте нужно было найти объект на карте и назвать бассейн реки. </w:t>
      </w:r>
      <w:proofErr w:type="gramStart"/>
      <w:r w:rsidR="00C54101">
        <w:t>Возможно</w:t>
      </w:r>
      <w:proofErr w:type="gramEnd"/>
      <w:r w:rsidR="00C54101">
        <w:t xml:space="preserve"> не помнят данного определения или не умеют работать с атласом.</w:t>
      </w:r>
    </w:p>
    <w:p w14:paraId="4E4D89F6" w14:textId="77777777" w:rsidR="00D818BB" w:rsidRDefault="004D277A" w:rsidP="00D74B6A">
      <w:pPr>
        <w:jc w:val="both"/>
      </w:pPr>
      <w:r>
        <w:t xml:space="preserve"> </w:t>
      </w:r>
    </w:p>
    <w:p w14:paraId="0FB28EC1" w14:textId="77777777" w:rsidR="00D818BB" w:rsidRDefault="004D277A" w:rsidP="00D818BB">
      <w:pPr>
        <w:ind w:firstLine="709"/>
        <w:jc w:val="both"/>
      </w:pPr>
      <w:r>
        <w:t>№ 23 повышенное:</w:t>
      </w:r>
    </w:p>
    <w:p w14:paraId="501B3EF4" w14:textId="3819AA5D" w:rsidR="00D818BB" w:rsidRDefault="00D818BB" w:rsidP="00D818BB">
      <w:pPr>
        <w:ind w:firstLine="709"/>
        <w:jc w:val="both"/>
      </w:pPr>
      <w: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</w:t>
      </w:r>
      <w:r w:rsidR="005F0878">
        <w:t xml:space="preserve"> </w:t>
      </w:r>
      <w:r w:rsidRPr="00C854C8">
        <w:t>(справились 34,93%)</w:t>
      </w:r>
      <w:r w:rsidR="004D277A">
        <w:t xml:space="preserve"> </w:t>
      </w:r>
      <w:r w:rsidRPr="00C854C8">
        <w:t xml:space="preserve">– по </w:t>
      </w:r>
      <w:proofErr w:type="gramStart"/>
      <w:r w:rsidRPr="00C854C8">
        <w:t>таблице  «</w:t>
      </w:r>
      <w:proofErr w:type="gramEnd"/>
      <w:r w:rsidRPr="00C854C8">
        <w:t>Определите миграционный прирост населения в Во</w:t>
      </w:r>
      <w:r>
        <w:t>лгоградской области в 2018 г.»</w:t>
      </w:r>
      <w:r w:rsidR="004D277A">
        <w:t xml:space="preserve"> - </w:t>
      </w:r>
      <w:r w:rsidR="004D277A">
        <w:lastRenderedPageBreak/>
        <w:t xml:space="preserve">65,07% не набрали балл, справились только </w:t>
      </w:r>
      <w:r w:rsidR="005F0878">
        <w:t xml:space="preserve">участники, получившие «5». Расчетная задача – не владеют математическими умениями, не могут </w:t>
      </w:r>
      <w:r w:rsidR="00BD219A">
        <w:t>оперировать отрицательными числами</w:t>
      </w:r>
      <w:r w:rsidR="005F0878" w:rsidRPr="005F0878">
        <w:t xml:space="preserve">. </w:t>
      </w:r>
      <w:r w:rsidR="005F0878">
        <w:t>Необходима интеграция с математикой.</w:t>
      </w:r>
      <w:r w:rsidR="004D277A" w:rsidRPr="004D277A">
        <w:t xml:space="preserve"> </w:t>
      </w:r>
    </w:p>
    <w:p w14:paraId="404B035D" w14:textId="77777777" w:rsidR="00F54789" w:rsidRDefault="00F54789" w:rsidP="00D818BB">
      <w:pPr>
        <w:ind w:firstLine="709"/>
        <w:jc w:val="both"/>
      </w:pPr>
      <w:r w:rsidRPr="00F54789">
        <w:t>№ 29 высокий уровень:</w:t>
      </w:r>
    </w:p>
    <w:p w14:paraId="18CCCFC5" w14:textId="77777777" w:rsidR="00D818BB" w:rsidRDefault="00D818BB" w:rsidP="00862B91">
      <w:pPr>
        <w:ind w:firstLine="709"/>
        <w:jc w:val="both"/>
      </w:pPr>
      <w:r>
        <w:t xml:space="preserve">- </w:t>
      </w:r>
      <w:r w:rsidRPr="00AF05FB">
        <w:t>объяснять существенные признаки географических объектов и явлений</w:t>
      </w:r>
      <w:r w:rsidR="00EA230E">
        <w:t>:</w:t>
      </w:r>
      <w:r>
        <w:t xml:space="preserve"> </w:t>
      </w:r>
    </w:p>
    <w:p w14:paraId="044B68E6" w14:textId="77777777" w:rsidR="00D818BB" w:rsidRDefault="00EA230E" w:rsidP="00862B91">
      <w:pPr>
        <w:ind w:firstLine="709"/>
        <w:jc w:val="both"/>
      </w:pPr>
      <w:r>
        <w:t xml:space="preserve"> «</w:t>
      </w:r>
      <w:r w:rsidR="00D818BB">
        <w:t xml:space="preserve">Объясните, почему </w:t>
      </w:r>
      <w:proofErr w:type="spellStart"/>
      <w:r w:rsidR="00D818BB">
        <w:t>борá</w:t>
      </w:r>
      <w:proofErr w:type="spellEnd"/>
      <w:r w:rsidR="00D818BB">
        <w:t xml:space="preserve"> зимой движется в сторону морского побережья, спускаясь с гор</w:t>
      </w:r>
      <w:r>
        <w:t>»</w:t>
      </w:r>
      <w:r w:rsidR="00D818BB">
        <w:t>;</w:t>
      </w:r>
    </w:p>
    <w:p w14:paraId="5C03F919" w14:textId="77777777" w:rsidR="00C854C8" w:rsidRDefault="00EA230E" w:rsidP="00862B91">
      <w:pPr>
        <w:ind w:firstLine="709"/>
        <w:jc w:val="both"/>
      </w:pPr>
      <w:r>
        <w:t>«</w:t>
      </w:r>
      <w:r w:rsidR="00D818BB">
        <w:t>Объясните, какая особенность природы Предуралья, кроме наличия водорастворимого гипса в составе горных пород, слагающих его территорию, и особенностей рельефа, способствует распространению карстовых форм рельефа на его территории</w:t>
      </w:r>
      <w:r>
        <w:t>»</w:t>
      </w:r>
      <w:r w:rsidR="00D818BB">
        <w:t>.</w:t>
      </w:r>
    </w:p>
    <w:p w14:paraId="1F78211B" w14:textId="3EF4721D" w:rsidR="00C854C8" w:rsidRPr="00FA4B3A" w:rsidRDefault="005F0878" w:rsidP="00862B91">
      <w:pPr>
        <w:ind w:firstLine="709"/>
        <w:jc w:val="both"/>
      </w:pPr>
      <w:r>
        <w:t xml:space="preserve">Большинство участников - </w:t>
      </w:r>
      <w:r w:rsidRPr="005F0878">
        <w:t>89,77</w:t>
      </w:r>
      <w:r>
        <w:t>%</w:t>
      </w:r>
      <w:r w:rsidRPr="005F0878">
        <w:t xml:space="preserve">   </w:t>
      </w:r>
      <w:r>
        <w:t>не справились с</w:t>
      </w:r>
      <w:r w:rsidR="00EA230E">
        <w:t xml:space="preserve"> этим</w:t>
      </w:r>
      <w:r>
        <w:t xml:space="preserve"> заданием. Не умеют грамотно выражать мысли. Не сформировано умение использовать разнообразные географические знания в повседневной жизни для объяснения и оценки явлений и процессов.</w:t>
      </w:r>
      <w:r w:rsidR="00BD219A">
        <w:t xml:space="preserve"> На учебных занятиях следует больше внимания уделять овладению географическими терминами, развитию </w:t>
      </w:r>
      <w:proofErr w:type="spellStart"/>
      <w:r w:rsidR="00BD219A">
        <w:t>усной</w:t>
      </w:r>
      <w:proofErr w:type="spellEnd"/>
      <w:r w:rsidR="00BD219A">
        <w:t xml:space="preserve"> и письменной речи.</w:t>
      </w:r>
    </w:p>
    <w:p w14:paraId="5E9AC74C" w14:textId="77777777" w:rsidR="00433A28" w:rsidRPr="00FC6BBF" w:rsidRDefault="00433A28" w:rsidP="00406E15">
      <w:pPr>
        <w:ind w:left="-426" w:firstLine="965"/>
        <w:jc w:val="both"/>
        <w:rPr>
          <w:i/>
          <w:iCs/>
        </w:rPr>
      </w:pPr>
    </w:p>
    <w:p w14:paraId="72DC9B2D" w14:textId="77777777" w:rsidR="00433A28" w:rsidRPr="00B86ACD" w:rsidRDefault="00433A28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Соотнесение результатов выполнения заданий с учебными программами,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используемыми в субъекте Российской Федерации учебниками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и иными особенностями региональной/муниципальной систем образования</w:t>
      </w:r>
    </w:p>
    <w:p w14:paraId="143A151F" w14:textId="00BB3F65" w:rsidR="00433A28" w:rsidRDefault="00FE04BB" w:rsidP="00862B91">
      <w:pPr>
        <w:spacing w:line="276" w:lineRule="auto"/>
        <w:ind w:firstLine="709"/>
        <w:jc w:val="both"/>
      </w:pPr>
      <w:r>
        <w:t>В области большинство школ используют УМК «</w:t>
      </w:r>
      <w:r w:rsidRPr="00FE04BB">
        <w:t>Алексеев А.И., Николина В.В., Липкина Е.К. и др. География.: АО "Издательство "Просвещение", 2019г.</w:t>
      </w:r>
      <w:r>
        <w:t>», что позволяет полностью реализовать требования ФГОС ООО и Примерной образовательной программы.</w:t>
      </w:r>
      <w:r>
        <w:rPr>
          <w:highlight w:val="cyan"/>
        </w:rPr>
        <w:t xml:space="preserve"> </w:t>
      </w:r>
      <w:r w:rsidRPr="00137E99">
        <w:t xml:space="preserve">Образовательным организациям </w:t>
      </w:r>
      <w:r w:rsidR="00F54789" w:rsidRPr="00137E99">
        <w:t>следует вовремя обновлять УМК</w:t>
      </w:r>
      <w:r w:rsidR="003E02BE" w:rsidRPr="00137E99">
        <w:t>, использовать входящие в федеральный перечень учебники.</w:t>
      </w:r>
      <w:r w:rsidR="00F54789" w:rsidRPr="00137E99">
        <w:t xml:space="preserve"> Педагогам необходимо своевременно знакомиться с изменениями в КИМ, участвовать в вебинарах по вопросам ОГЭ, использовать методические пособия ФИПИ при подготовке школьников к сдаче экзамена, проводить уроки в деятельностной форме с применением проблемных и творческих задач. Систематически формировать умения работать с картой, </w:t>
      </w:r>
      <w:r w:rsidR="003E02BE" w:rsidRPr="00137E99">
        <w:t xml:space="preserve">развивать речь школьников, </w:t>
      </w:r>
      <w:r w:rsidR="00F54789" w:rsidRPr="00137E99">
        <w:t xml:space="preserve">грамотно формулировать высказывания, </w:t>
      </w:r>
      <w:r w:rsidR="003E02BE" w:rsidRPr="00137E99">
        <w:t>с использованием географических терминов. Ответственно относиться к подготовке учащихся к экзамену, даже при небольшом количестве участников</w:t>
      </w:r>
      <w:r w:rsidR="00EA230E" w:rsidRPr="00137E99">
        <w:t xml:space="preserve"> в ОО</w:t>
      </w:r>
      <w:r w:rsidR="003E02BE" w:rsidRPr="00137E99">
        <w:t>.</w:t>
      </w:r>
      <w:r w:rsidR="00F54789">
        <w:t xml:space="preserve"> </w:t>
      </w:r>
    </w:p>
    <w:p w14:paraId="1348FED6" w14:textId="77777777" w:rsidR="00433A28" w:rsidRPr="002178E5" w:rsidRDefault="00433A28" w:rsidP="00862B9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2.3.4. </w:t>
      </w:r>
      <w:r w:rsidRPr="002178E5">
        <w:rPr>
          <w:rFonts w:ascii="Times New Roman" w:hAnsi="Times New Roman"/>
          <w:b/>
          <w:sz w:val="24"/>
          <w:szCs w:val="24"/>
          <w:lang w:eastAsia="ru-RU"/>
        </w:rPr>
        <w:t>Анализ метапредметных результатов обучения, повлиявших на выполнение заданий КИМ</w:t>
      </w:r>
    </w:p>
    <w:p w14:paraId="72651089" w14:textId="77777777" w:rsidR="00433A28" w:rsidRPr="00B926B0" w:rsidRDefault="00433A28" w:rsidP="009E774F">
      <w:pPr>
        <w:ind w:firstLine="708"/>
        <w:jc w:val="both"/>
        <w:rPr>
          <w:i/>
        </w:rPr>
      </w:pPr>
      <w:r w:rsidRPr="00D65DF5">
        <w:rPr>
          <w:i/>
        </w:rPr>
        <w:t>Р</w:t>
      </w:r>
      <w:r w:rsidRPr="00860479">
        <w:rPr>
          <w:i/>
        </w:rPr>
        <w:t>ассматриваются м</w:t>
      </w:r>
      <w:r w:rsidRPr="00B926B0">
        <w:rPr>
          <w:i/>
        </w:rPr>
        <w:t>етапредметные результаты, которые могли повлиять на выполнение заданий КИМ.</w:t>
      </w:r>
    </w:p>
    <w:p w14:paraId="06C6D8F4" w14:textId="42139945" w:rsidR="007A62DC" w:rsidRDefault="003E02BE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DC">
        <w:rPr>
          <w:rFonts w:ascii="Times New Roman" w:hAnsi="Times New Roman"/>
          <w:sz w:val="24"/>
          <w:szCs w:val="24"/>
          <w:lang w:eastAsia="ru-RU"/>
        </w:rPr>
        <w:t>Результаты ОГЭ показывают несформированность</w:t>
      </w:r>
      <w:r w:rsidR="00EA230E">
        <w:rPr>
          <w:rFonts w:ascii="Times New Roman" w:hAnsi="Times New Roman"/>
          <w:sz w:val="24"/>
          <w:szCs w:val="24"/>
          <w:lang w:eastAsia="ru-RU"/>
        </w:rPr>
        <w:t xml:space="preserve"> следующих метапредметных результатов:</w:t>
      </w:r>
    </w:p>
    <w:p w14:paraId="255A53E9" w14:textId="437E4A02" w:rsidR="00187B92" w:rsidRDefault="00187B92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62DC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/>
          <w:sz w:val="24"/>
          <w:szCs w:val="24"/>
        </w:rPr>
        <w:t xml:space="preserve"> – задание 23:</w:t>
      </w:r>
    </w:p>
    <w:p w14:paraId="6D762064" w14:textId="77777777" w:rsidR="00187B92" w:rsidRDefault="00187B92" w:rsidP="00187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62DC">
        <w:rPr>
          <w:rFonts w:ascii="Times New Roman" w:hAnsi="Times New Roman"/>
          <w:sz w:val="24"/>
          <w:szCs w:val="24"/>
        </w:rPr>
        <w:t xml:space="preserve">задание № </w:t>
      </w:r>
      <w:proofErr w:type="gramStart"/>
      <w:r w:rsidRPr="007A62D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справились 65 % участников.</w:t>
      </w:r>
    </w:p>
    <w:p w14:paraId="02A869BB" w14:textId="67C590D7" w:rsidR="00187B92" w:rsidRPr="00514003" w:rsidRDefault="00187B92" w:rsidP="00187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F27">
        <w:t xml:space="preserve"> </w:t>
      </w:r>
      <w:r w:rsidRPr="00514003">
        <w:rPr>
          <w:rFonts w:ascii="Times New Roman" w:hAnsi="Times New Roman"/>
          <w:sz w:val="24"/>
          <w:szCs w:val="24"/>
        </w:rPr>
        <w:t xml:space="preserve">По данным таблицы «Определите миграционный прирост населения в Оренбургской области в 2018 г.» </w:t>
      </w:r>
    </w:p>
    <w:p w14:paraId="741D2295" w14:textId="33386B9C" w:rsidR="00187B92" w:rsidRPr="00514003" w:rsidRDefault="00187B92" w:rsidP="00187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003">
        <w:rPr>
          <w:rFonts w:ascii="Times New Roman" w:hAnsi="Times New Roman"/>
          <w:sz w:val="24"/>
          <w:szCs w:val="24"/>
        </w:rPr>
        <w:t xml:space="preserve">Оренбургская область Общий прирост населения за </w:t>
      </w:r>
      <w:proofErr w:type="gramStart"/>
      <w:r w:rsidRPr="00514003">
        <w:rPr>
          <w:rFonts w:ascii="Times New Roman" w:hAnsi="Times New Roman"/>
          <w:sz w:val="24"/>
          <w:szCs w:val="24"/>
        </w:rPr>
        <w:t>год:  –</w:t>
      </w:r>
      <w:proofErr w:type="gramEnd"/>
      <w:r w:rsidRPr="00514003">
        <w:rPr>
          <w:rFonts w:ascii="Times New Roman" w:hAnsi="Times New Roman"/>
          <w:sz w:val="24"/>
          <w:szCs w:val="24"/>
        </w:rPr>
        <w:t>14 713 человек</w:t>
      </w:r>
    </w:p>
    <w:p w14:paraId="5EE9F8C1" w14:textId="2982A6C5" w:rsidR="00187B92" w:rsidRPr="00514003" w:rsidRDefault="00187B92" w:rsidP="00187B92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4003">
        <w:rPr>
          <w:rFonts w:ascii="Times New Roman" w:hAnsi="Times New Roman"/>
          <w:sz w:val="24"/>
          <w:szCs w:val="24"/>
        </w:rPr>
        <w:t xml:space="preserve">Естественный прирост населения за </w:t>
      </w:r>
      <w:proofErr w:type="gramStart"/>
      <w:r w:rsidRPr="00514003">
        <w:rPr>
          <w:rFonts w:ascii="Times New Roman" w:hAnsi="Times New Roman"/>
          <w:sz w:val="24"/>
          <w:szCs w:val="24"/>
        </w:rPr>
        <w:t>год:  –</w:t>
      </w:r>
      <w:proofErr w:type="gramEnd"/>
      <w:r w:rsidRPr="00514003">
        <w:rPr>
          <w:rFonts w:ascii="Times New Roman" w:hAnsi="Times New Roman"/>
          <w:sz w:val="24"/>
          <w:szCs w:val="24"/>
        </w:rPr>
        <w:t xml:space="preserve"> 4419 человек. Учащиеся не </w:t>
      </w:r>
      <w:r w:rsidR="00514003">
        <w:rPr>
          <w:rFonts w:ascii="Times New Roman" w:hAnsi="Times New Roman"/>
          <w:sz w:val="24"/>
          <w:szCs w:val="24"/>
        </w:rPr>
        <w:t>могут</w:t>
      </w:r>
      <w:r w:rsidRPr="00514003">
        <w:rPr>
          <w:rFonts w:ascii="Times New Roman" w:hAnsi="Times New Roman"/>
          <w:sz w:val="24"/>
          <w:szCs w:val="24"/>
        </w:rPr>
        <w:t xml:space="preserve"> выполнить математическое действие с </w:t>
      </w:r>
      <w:r w:rsidR="00514003" w:rsidRPr="00514003">
        <w:rPr>
          <w:rFonts w:ascii="Times New Roman" w:hAnsi="Times New Roman"/>
          <w:sz w:val="24"/>
          <w:szCs w:val="24"/>
        </w:rPr>
        <w:t>отрицательными числами.</w:t>
      </w:r>
    </w:p>
    <w:p w14:paraId="267A78F0" w14:textId="77777777" w:rsidR="00187B92" w:rsidRPr="00514003" w:rsidRDefault="00187B92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896729" w14:textId="77777777" w:rsidR="00187B92" w:rsidRPr="00514003" w:rsidRDefault="007A62DC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00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E02BE" w:rsidRPr="00514003">
        <w:rPr>
          <w:rFonts w:ascii="Times New Roman" w:hAnsi="Times New Roman"/>
          <w:sz w:val="24"/>
          <w:szCs w:val="24"/>
          <w:lang w:eastAsia="ru-RU"/>
        </w:rPr>
        <w:t xml:space="preserve"> умений определять понятия, создавать обобщения,</w:t>
      </w:r>
      <w:r w:rsidR="003E02BE" w:rsidRPr="00514003">
        <w:rPr>
          <w:rFonts w:ascii="Times New Roman" w:hAnsi="Times New Roman"/>
          <w:sz w:val="24"/>
          <w:szCs w:val="24"/>
        </w:rPr>
        <w:t xml:space="preserve"> </w:t>
      </w:r>
      <w:r w:rsidR="003E02BE" w:rsidRPr="00514003">
        <w:rPr>
          <w:rFonts w:ascii="Times New Roman" w:hAnsi="Times New Roman"/>
          <w:sz w:val="24"/>
          <w:szCs w:val="24"/>
          <w:lang w:eastAsia="ru-RU"/>
        </w:rPr>
        <w:t xml:space="preserve">строить логическое рассуждение, умозаключение (индуктивное, дедуктивное и по аналогии) и делать выводы; </w:t>
      </w:r>
      <w:r w:rsidR="003E02BE" w:rsidRPr="00514003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</w:t>
      </w:r>
      <w:r w:rsidR="003E02BE" w:rsidRPr="00514003">
        <w:rPr>
          <w:rFonts w:ascii="Times New Roman" w:hAnsi="Times New Roman"/>
          <w:sz w:val="24"/>
          <w:szCs w:val="24"/>
        </w:rPr>
        <w:lastRenderedPageBreak/>
        <w:t>чувств, мыслей и потребностей; планирования и регуляции своей деятельности; владение устной и письменной речью, монологической контекстной речью</w:t>
      </w:r>
      <w:r w:rsidR="003E02BE" w:rsidRPr="00514003">
        <w:rPr>
          <w:rFonts w:ascii="Times New Roman" w:hAnsi="Times New Roman"/>
          <w:sz w:val="24"/>
          <w:szCs w:val="24"/>
          <w:lang w:eastAsia="ru-RU"/>
        </w:rPr>
        <w:t xml:space="preserve"> – задания 28, 29</w:t>
      </w:r>
      <w:r w:rsidR="00E750BF" w:rsidRPr="00514003">
        <w:rPr>
          <w:rFonts w:ascii="Times New Roman" w:hAnsi="Times New Roman"/>
          <w:sz w:val="24"/>
          <w:szCs w:val="24"/>
          <w:lang w:eastAsia="ru-RU"/>
        </w:rPr>
        <w:t>.</w:t>
      </w:r>
    </w:p>
    <w:p w14:paraId="5083FC08" w14:textId="774743E4" w:rsidR="00E750BF" w:rsidRPr="00514003" w:rsidRDefault="00217F27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003">
        <w:rPr>
          <w:rFonts w:ascii="Times New Roman" w:hAnsi="Times New Roman"/>
          <w:sz w:val="24"/>
          <w:szCs w:val="24"/>
        </w:rPr>
        <w:t xml:space="preserve"> </w:t>
      </w:r>
    </w:p>
    <w:p w14:paraId="0249A96B" w14:textId="77777777" w:rsidR="003D37D9" w:rsidRPr="00514003" w:rsidRDefault="00E750BF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003">
        <w:rPr>
          <w:rFonts w:ascii="Times New Roman" w:hAnsi="Times New Roman"/>
          <w:sz w:val="24"/>
          <w:szCs w:val="24"/>
        </w:rPr>
        <w:t>Задание 28.</w:t>
      </w:r>
      <w:r w:rsidR="003D37D9" w:rsidRPr="00514003">
        <w:rPr>
          <w:rFonts w:ascii="Times New Roman" w:hAnsi="Times New Roman"/>
          <w:sz w:val="24"/>
          <w:szCs w:val="24"/>
        </w:rPr>
        <w:t xml:space="preserve"> Метапредметное умение «определять понятия, создавать обобщения».</w:t>
      </w:r>
    </w:p>
    <w:p w14:paraId="5F7A2BC5" w14:textId="1B4F51FF" w:rsidR="003D37D9" w:rsidRPr="00514003" w:rsidRDefault="00E750BF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003">
        <w:rPr>
          <w:rFonts w:ascii="Times New Roman" w:hAnsi="Times New Roman"/>
          <w:sz w:val="24"/>
          <w:szCs w:val="24"/>
        </w:rPr>
        <w:t xml:space="preserve"> В первом случае</w:t>
      </w:r>
      <w:r w:rsidR="003D37D9" w:rsidRPr="00514003">
        <w:rPr>
          <w:rFonts w:ascii="Times New Roman" w:hAnsi="Times New Roman"/>
          <w:sz w:val="24"/>
          <w:szCs w:val="24"/>
        </w:rPr>
        <w:t xml:space="preserve"> запало требование: </w:t>
      </w:r>
      <w:r w:rsidRPr="00514003">
        <w:rPr>
          <w:rFonts w:ascii="Times New Roman" w:hAnsi="Times New Roman"/>
          <w:sz w:val="24"/>
          <w:szCs w:val="24"/>
        </w:rPr>
        <w:t>«Овладение основными навыками нахождения, использования и презентации географической информации</w:t>
      </w:r>
      <w:r w:rsidR="003D37D9" w:rsidRPr="00514003">
        <w:rPr>
          <w:rFonts w:ascii="Times New Roman" w:hAnsi="Times New Roman"/>
          <w:sz w:val="24"/>
          <w:szCs w:val="24"/>
        </w:rPr>
        <w:t xml:space="preserve">»,   </w:t>
      </w:r>
    </w:p>
    <w:p w14:paraId="1EE07DAA" w14:textId="6CEE1555" w:rsidR="00E750BF" w:rsidRPr="00514003" w:rsidRDefault="00E750BF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003">
        <w:rPr>
          <w:rFonts w:ascii="Times New Roman" w:hAnsi="Times New Roman"/>
          <w:sz w:val="24"/>
          <w:szCs w:val="24"/>
        </w:rPr>
        <w:t xml:space="preserve"> </w:t>
      </w:r>
      <w:r w:rsidR="003D37D9" w:rsidRPr="00514003">
        <w:rPr>
          <w:rFonts w:ascii="Times New Roman" w:hAnsi="Times New Roman"/>
          <w:sz w:val="24"/>
          <w:szCs w:val="24"/>
        </w:rPr>
        <w:t>Н</w:t>
      </w:r>
      <w:r w:rsidRPr="00514003">
        <w:rPr>
          <w:rFonts w:ascii="Times New Roman" w:hAnsi="Times New Roman"/>
          <w:sz w:val="24"/>
          <w:szCs w:val="24"/>
        </w:rPr>
        <w:t>ужно</w:t>
      </w:r>
      <w:r w:rsidR="003D37D9" w:rsidRPr="00514003">
        <w:rPr>
          <w:rFonts w:ascii="Times New Roman" w:hAnsi="Times New Roman"/>
          <w:sz w:val="24"/>
          <w:szCs w:val="24"/>
        </w:rPr>
        <w:t xml:space="preserve"> было</w:t>
      </w:r>
      <w:r w:rsidRPr="00514003">
        <w:rPr>
          <w:rFonts w:ascii="Times New Roman" w:hAnsi="Times New Roman"/>
          <w:sz w:val="24"/>
          <w:szCs w:val="24"/>
        </w:rPr>
        <w:t xml:space="preserve"> определить</w:t>
      </w:r>
      <w:proofErr w:type="gramStart"/>
      <w:r w:rsidRPr="00514003">
        <w:rPr>
          <w:rFonts w:ascii="Times New Roman" w:hAnsi="Times New Roman"/>
          <w:sz w:val="24"/>
          <w:szCs w:val="24"/>
        </w:rPr>
        <w:t>: К</w:t>
      </w:r>
      <w:proofErr w:type="gramEnd"/>
      <w:r w:rsidRPr="00514003">
        <w:rPr>
          <w:rFonts w:ascii="Times New Roman" w:hAnsi="Times New Roman"/>
          <w:sz w:val="24"/>
          <w:szCs w:val="24"/>
        </w:rPr>
        <w:t xml:space="preserve"> бассейну какой реки относится река Сылва? Не справились 68,42% участников, что говорит о неумении сопоставить текст и карту атласа, найти нужные объекты на карте</w:t>
      </w:r>
      <w:r w:rsidR="003D37D9" w:rsidRPr="00514003">
        <w:rPr>
          <w:rFonts w:ascii="Times New Roman" w:hAnsi="Times New Roman"/>
          <w:sz w:val="24"/>
          <w:szCs w:val="24"/>
        </w:rPr>
        <w:t xml:space="preserve">, для чего необходимо понимать термин «бассейн реки». </w:t>
      </w:r>
    </w:p>
    <w:p w14:paraId="36862FB3" w14:textId="5905C977" w:rsidR="003D37D9" w:rsidRPr="00514003" w:rsidRDefault="003D37D9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003">
        <w:rPr>
          <w:rFonts w:ascii="Times New Roman" w:hAnsi="Times New Roman"/>
          <w:sz w:val="24"/>
          <w:szCs w:val="24"/>
        </w:rPr>
        <w:t xml:space="preserve">Во втором случае требование «Формирование представлений и основополагающих теоретических знаний об особенностях природы», не помнят определение «бриз»:  </w:t>
      </w:r>
    </w:p>
    <w:p w14:paraId="157DAC76" w14:textId="0985722F" w:rsidR="00433A28" w:rsidRPr="00514003" w:rsidRDefault="003D37D9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003">
        <w:rPr>
          <w:rFonts w:ascii="Times New Roman" w:hAnsi="Times New Roman"/>
          <w:sz w:val="24"/>
          <w:szCs w:val="24"/>
        </w:rPr>
        <w:t>-</w:t>
      </w:r>
      <w:r w:rsidR="00E74499" w:rsidRPr="00514003">
        <w:rPr>
          <w:rFonts w:ascii="Times New Roman" w:hAnsi="Times New Roman"/>
          <w:sz w:val="24"/>
          <w:szCs w:val="24"/>
        </w:rPr>
        <w:t xml:space="preserve"> </w:t>
      </w:r>
      <w:r w:rsidR="00217F27" w:rsidRPr="00514003">
        <w:rPr>
          <w:rFonts w:ascii="Times New Roman" w:hAnsi="Times New Roman"/>
          <w:sz w:val="24"/>
          <w:szCs w:val="24"/>
        </w:rPr>
        <w:t>Укажите название ветра, который регулярно возникает над черноморским побережьем на границе моря и суши и меняет своё направление дважды в сутки.</w:t>
      </w:r>
      <w:r w:rsidRPr="00514003">
        <w:rPr>
          <w:rFonts w:ascii="Times New Roman" w:hAnsi="Times New Roman"/>
          <w:sz w:val="24"/>
          <w:szCs w:val="24"/>
        </w:rPr>
        <w:t xml:space="preserve"> </w:t>
      </w:r>
    </w:p>
    <w:p w14:paraId="4F4AF428" w14:textId="77777777" w:rsidR="003D37D9" w:rsidRPr="00514003" w:rsidRDefault="003D37D9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DEFA609" w14:textId="592F8C4E" w:rsidR="004241A1" w:rsidRPr="00514003" w:rsidRDefault="004241A1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003">
        <w:rPr>
          <w:rFonts w:ascii="Times New Roman" w:hAnsi="Times New Roman"/>
          <w:sz w:val="24"/>
          <w:szCs w:val="24"/>
        </w:rPr>
        <w:t xml:space="preserve">Задание </w:t>
      </w:r>
      <w:r w:rsidR="00217F27" w:rsidRPr="00514003">
        <w:rPr>
          <w:rFonts w:ascii="Times New Roman" w:hAnsi="Times New Roman"/>
          <w:sz w:val="24"/>
          <w:szCs w:val="24"/>
        </w:rPr>
        <w:t>29</w:t>
      </w:r>
      <w:r w:rsidRPr="00514003">
        <w:rPr>
          <w:rFonts w:ascii="Times New Roman" w:hAnsi="Times New Roman"/>
          <w:sz w:val="24"/>
          <w:szCs w:val="24"/>
        </w:rPr>
        <w:t>.</w:t>
      </w:r>
      <w:r w:rsidR="00187B92" w:rsidRPr="00514003">
        <w:rPr>
          <w:rFonts w:ascii="Times New Roman" w:hAnsi="Times New Roman"/>
          <w:sz w:val="24"/>
          <w:szCs w:val="24"/>
        </w:rPr>
        <w:t xml:space="preserve"> Не справились 89,7%.</w:t>
      </w:r>
      <w:r w:rsidR="00217F27" w:rsidRPr="00514003">
        <w:rPr>
          <w:rFonts w:ascii="Times New Roman" w:hAnsi="Times New Roman"/>
          <w:sz w:val="24"/>
          <w:szCs w:val="24"/>
        </w:rPr>
        <w:t xml:space="preserve"> </w:t>
      </w:r>
      <w:r w:rsidRPr="00514003">
        <w:rPr>
          <w:rFonts w:ascii="Times New Roman" w:hAnsi="Times New Roman"/>
          <w:sz w:val="24"/>
          <w:szCs w:val="24"/>
        </w:rPr>
        <w:t>Метапредметное умение «осознанно использовать речевые средства в соответствии с задачей коммуникации для выражения своих чувств, мыслей и потребностей», «владение устной и письменной речью», «определять понятия, создавать обобщения»:</w:t>
      </w:r>
    </w:p>
    <w:p w14:paraId="0170AE36" w14:textId="28D5A240" w:rsidR="00217F27" w:rsidRPr="00514003" w:rsidRDefault="004241A1" w:rsidP="007A62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003">
        <w:rPr>
          <w:rFonts w:ascii="Times New Roman" w:hAnsi="Times New Roman"/>
          <w:sz w:val="24"/>
          <w:szCs w:val="24"/>
        </w:rPr>
        <w:t>1.</w:t>
      </w:r>
      <w:r w:rsidR="00217F27" w:rsidRPr="00514003">
        <w:rPr>
          <w:rFonts w:ascii="Times New Roman" w:hAnsi="Times New Roman"/>
          <w:sz w:val="24"/>
          <w:szCs w:val="24"/>
        </w:rPr>
        <w:t>Объясните, какая особенность природы Предуралья, кроме наличия водорастворимого гипса в составе горных пород, слагающих его территорию, и особенностей рельефа, способствует распространению карстовых форм рельефа на его территории</w:t>
      </w:r>
      <w:r w:rsidRPr="00514003">
        <w:rPr>
          <w:rFonts w:ascii="Times New Roman" w:hAnsi="Times New Roman"/>
          <w:sz w:val="24"/>
          <w:szCs w:val="24"/>
        </w:rPr>
        <w:t xml:space="preserve"> – возможно</w:t>
      </w:r>
      <w:r w:rsidR="00187B92" w:rsidRPr="00514003">
        <w:rPr>
          <w:rFonts w:ascii="Times New Roman" w:hAnsi="Times New Roman"/>
          <w:sz w:val="24"/>
          <w:szCs w:val="24"/>
        </w:rPr>
        <w:t>,</w:t>
      </w:r>
      <w:r w:rsidRPr="00514003">
        <w:rPr>
          <w:rFonts w:ascii="Times New Roman" w:hAnsi="Times New Roman"/>
          <w:sz w:val="24"/>
          <w:szCs w:val="24"/>
        </w:rPr>
        <w:t xml:space="preserve"> не владеют термином «карстовые формы</w:t>
      </w:r>
      <w:r w:rsidR="00187B92" w:rsidRPr="00514003">
        <w:rPr>
          <w:rFonts w:ascii="Times New Roman" w:hAnsi="Times New Roman"/>
          <w:sz w:val="24"/>
          <w:szCs w:val="24"/>
        </w:rPr>
        <w:t>» и, как следствие не назвали причину.</w:t>
      </w:r>
    </w:p>
    <w:p w14:paraId="5666F6A8" w14:textId="6FA0BF23" w:rsidR="00E74499" w:rsidRPr="004241A1" w:rsidRDefault="004241A1" w:rsidP="004241A1">
      <w:pPr>
        <w:ind w:firstLine="709"/>
        <w:jc w:val="both"/>
        <w:rPr>
          <w:sz w:val="22"/>
          <w:szCs w:val="22"/>
        </w:rPr>
      </w:pPr>
      <w:r w:rsidRPr="00514003">
        <w:t xml:space="preserve">2. </w:t>
      </w:r>
      <w:r w:rsidR="00E74499" w:rsidRPr="00514003">
        <w:t xml:space="preserve">Объясните, почему </w:t>
      </w:r>
      <w:proofErr w:type="spellStart"/>
      <w:r w:rsidR="00E74499" w:rsidRPr="00514003">
        <w:t>борá</w:t>
      </w:r>
      <w:proofErr w:type="spellEnd"/>
      <w:r w:rsidR="00E74499" w:rsidRPr="00514003">
        <w:t xml:space="preserve"> зимой движется в сторону морского побережья, спускаясь с гор</w:t>
      </w:r>
      <w:r w:rsidR="00187B92" w:rsidRPr="00514003">
        <w:t>. Данное задание было разобрано на вебинаре, но неумение выражать свои мысли письменной речью не позволило участникам выполнить его успешно.</w:t>
      </w:r>
    </w:p>
    <w:p w14:paraId="1AC92A06" w14:textId="77777777" w:rsidR="00217F27" w:rsidRDefault="00217F27" w:rsidP="00217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4DD79A" w14:textId="47FAF873" w:rsidR="00433A28" w:rsidRPr="007A62DC" w:rsidRDefault="00187B92" w:rsidP="00187B92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254F347" w14:textId="77777777" w:rsidR="00433A28" w:rsidRPr="00406E15" w:rsidRDefault="00433A28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2.3.5 </w:t>
      </w:r>
      <w:r w:rsidRPr="00406E15">
        <w:rPr>
          <w:rFonts w:ascii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4005DDCF" w14:textId="77777777" w:rsidR="00433A28" w:rsidRPr="00FA5C08" w:rsidRDefault="00433A28" w:rsidP="00406E15"/>
    <w:p w14:paraId="3C1B2125" w14:textId="77777777" w:rsidR="00433A28" w:rsidRPr="00B86ACD" w:rsidRDefault="00433A28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>своение которых всеми школьниками региона в целом можно считать достаточным.</w:t>
      </w:r>
    </w:p>
    <w:p w14:paraId="77D36533" w14:textId="77777777" w:rsidR="00327B3F" w:rsidRPr="00C854C8" w:rsidRDefault="00327B3F" w:rsidP="00327B3F">
      <w:pPr>
        <w:ind w:firstLine="709"/>
        <w:jc w:val="both"/>
        <w:rPr>
          <w:b/>
        </w:rPr>
      </w:pPr>
      <w:r>
        <w:t xml:space="preserve"> </w:t>
      </w:r>
      <w:r w:rsidR="006970F8">
        <w:rPr>
          <w:b/>
        </w:rPr>
        <w:t xml:space="preserve"> </w:t>
      </w:r>
    </w:p>
    <w:p w14:paraId="03DE50CA" w14:textId="77777777" w:rsidR="00327B3F" w:rsidRDefault="006970F8" w:rsidP="00327B3F">
      <w:pPr>
        <w:ind w:firstLine="709"/>
        <w:jc w:val="both"/>
      </w:pPr>
      <w:r>
        <w:t>Человечество на Земле. Численность населения Земли. Расовый состав. Нации и народы планеты. Страны на карте мира</w:t>
      </w:r>
      <w:r w:rsidR="00327B3F">
        <w:t xml:space="preserve"> </w:t>
      </w:r>
      <w:r w:rsidR="00327B3F" w:rsidRPr="00C854C8">
        <w:t>№1</w:t>
      </w:r>
      <w:r w:rsidR="00327B3F">
        <w:t xml:space="preserve">базовое; </w:t>
      </w:r>
    </w:p>
    <w:p w14:paraId="02CE0138" w14:textId="77777777" w:rsidR="00327B3F" w:rsidRDefault="00327B3F" w:rsidP="00327B3F">
      <w:pPr>
        <w:ind w:firstLine="709"/>
        <w:jc w:val="both"/>
      </w:pPr>
      <w:r w:rsidRPr="00FF79B4">
        <w:t>Государственные границы территории России</w:t>
      </w:r>
      <w:r>
        <w:t xml:space="preserve"> № 2</w:t>
      </w:r>
      <w:r w:rsidR="000621D5">
        <w:t xml:space="preserve"> </w:t>
      </w:r>
      <w:r>
        <w:t>базовое;</w:t>
      </w:r>
    </w:p>
    <w:p w14:paraId="34117EC9" w14:textId="77777777" w:rsidR="006970F8" w:rsidRDefault="006970F8" w:rsidP="00327B3F">
      <w:pPr>
        <w:ind w:firstLine="709"/>
        <w:jc w:val="both"/>
      </w:pPr>
      <w:r>
        <w:t>История Земли как планеты. Литосферные плиты. Сейсмические пояса Земли. Строение земной коры № 8 базовое;</w:t>
      </w:r>
    </w:p>
    <w:p w14:paraId="1E39BCC4" w14:textId="77777777" w:rsidR="006970F8" w:rsidRDefault="006970F8" w:rsidP="00327B3F">
      <w:pPr>
        <w:ind w:firstLine="709"/>
        <w:jc w:val="both"/>
      </w:pPr>
      <w:r>
        <w:t>Изображение земной поверхности. Источники географической информации. Разнообразие современных карт- №10 базовое;</w:t>
      </w:r>
    </w:p>
    <w:p w14:paraId="280B6A38" w14:textId="77777777" w:rsidR="006970F8" w:rsidRDefault="006970F8" w:rsidP="00327B3F">
      <w:pPr>
        <w:ind w:firstLine="709"/>
        <w:jc w:val="both"/>
      </w:pPr>
      <w:r>
        <w:t>Стихийные явления в литосфере, гидросфере, атмосфере - № 14</w:t>
      </w:r>
      <w:r w:rsidRPr="006970F8">
        <w:t xml:space="preserve"> базовое</w:t>
      </w:r>
      <w:r>
        <w:t>;</w:t>
      </w:r>
    </w:p>
    <w:p w14:paraId="58F6B6F7" w14:textId="77777777" w:rsidR="00BD08B1" w:rsidRDefault="000621D5" w:rsidP="00327B3F">
      <w:pPr>
        <w:ind w:firstLine="709"/>
        <w:jc w:val="both"/>
      </w:pPr>
      <w:r>
        <w:t xml:space="preserve">Районы России </w:t>
      </w:r>
      <w:r w:rsidR="00BD08B1">
        <w:t>- № 20</w:t>
      </w:r>
      <w:r w:rsidR="000047CD">
        <w:t xml:space="preserve"> базовое</w:t>
      </w:r>
      <w:r w:rsidR="00BD08B1">
        <w:t>;</w:t>
      </w:r>
    </w:p>
    <w:p w14:paraId="0BD60CA8" w14:textId="77777777" w:rsidR="000621D5" w:rsidRDefault="000621D5" w:rsidP="000621D5">
      <w:pPr>
        <w:ind w:firstLine="709"/>
        <w:jc w:val="both"/>
      </w:pPr>
      <w:r>
        <w:t xml:space="preserve">Население России -№21 повышенное; </w:t>
      </w:r>
    </w:p>
    <w:p w14:paraId="2DB0443A" w14:textId="77777777" w:rsidR="006970F8" w:rsidRDefault="000621D5" w:rsidP="00327B3F">
      <w:pPr>
        <w:ind w:firstLine="709"/>
        <w:jc w:val="both"/>
        <w:rPr>
          <w:b/>
        </w:rPr>
      </w:pPr>
      <w:r>
        <w:t xml:space="preserve">Атмосфера. Строение воздушной оболочки Земли. Температура воздуха. Суточный и годовой ход температур и его графическое отображение. Зависимость температуры от географической широты. Атмосфера и климаты Земли. Распределение температуры, осадков, поясов атмосферного давления на Земле и их отражение на климатических картах. Разнообразие климата </w:t>
      </w:r>
      <w:r w:rsidRPr="000621D5">
        <w:t>на Земле. Климатообразующие факторы.</w:t>
      </w:r>
      <w:r w:rsidR="006970F8" w:rsidRPr="000621D5">
        <w:t xml:space="preserve"> </w:t>
      </w:r>
      <w:r w:rsidRPr="000621D5">
        <w:t>Ф</w:t>
      </w:r>
      <w:r w:rsidR="006970F8" w:rsidRPr="000621D5">
        <w:t>ормирование умений и навыков использования разнообразных географических знаний в повседневной жизни для объяснения и оценки явлений и процессов № 5, 6 базовые;</w:t>
      </w:r>
    </w:p>
    <w:p w14:paraId="5E362B94" w14:textId="77777777" w:rsidR="00327B3F" w:rsidRDefault="006970F8" w:rsidP="00327B3F">
      <w:pPr>
        <w:ind w:firstLine="709"/>
        <w:jc w:val="both"/>
      </w:pPr>
      <w:r>
        <w:t>Россия на карте часовых поясов. Часовые зоны России</w:t>
      </w:r>
      <w:r w:rsidR="00327B3F">
        <w:t xml:space="preserve"> </w:t>
      </w:r>
      <w:r w:rsidR="00BD08B1">
        <w:t xml:space="preserve">- </w:t>
      </w:r>
      <w:r w:rsidR="00327B3F" w:rsidRPr="00C854C8">
        <w:t>№19</w:t>
      </w:r>
      <w:r w:rsidR="00BD08B1">
        <w:t xml:space="preserve"> </w:t>
      </w:r>
      <w:r w:rsidR="00327B3F" w:rsidRPr="00C854C8">
        <w:t>повышенное</w:t>
      </w:r>
      <w:r w:rsidR="00327B3F">
        <w:t>;</w:t>
      </w:r>
    </w:p>
    <w:p w14:paraId="5F32A3AE" w14:textId="77777777" w:rsidR="00433A28" w:rsidRPr="00FA4B3A" w:rsidRDefault="006970F8" w:rsidP="000621D5">
      <w:pPr>
        <w:spacing w:line="360" w:lineRule="auto"/>
        <w:ind w:firstLine="709"/>
        <w:jc w:val="both"/>
      </w:pPr>
      <w:r>
        <w:t xml:space="preserve">Степень воздействия человека на природу на разных материках </w:t>
      </w:r>
      <w:r w:rsidR="00327B3F">
        <w:t>– № 15</w:t>
      </w:r>
      <w:r w:rsidR="000621D5">
        <w:t xml:space="preserve"> </w:t>
      </w:r>
      <w:r w:rsidR="000047CD">
        <w:t>повышенное;</w:t>
      </w:r>
    </w:p>
    <w:p w14:paraId="34BE3F06" w14:textId="77777777" w:rsidR="00433A28" w:rsidRPr="00406E15" w:rsidRDefault="00433A28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lastRenderedPageBreak/>
        <w:t>Перечень элементов содержания / умений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региона в целом,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а также 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>школьниками с разным уровнем подготовки нельзя считать достаточным.</w:t>
      </w:r>
    </w:p>
    <w:p w14:paraId="0184A9D7" w14:textId="77777777" w:rsidR="00A604D8" w:rsidRDefault="00A604D8" w:rsidP="008901C6">
      <w:pPr>
        <w:spacing w:line="276" w:lineRule="auto"/>
        <w:ind w:firstLine="709"/>
        <w:jc w:val="both"/>
      </w:pPr>
      <w:r>
        <w:t xml:space="preserve">В Псковской области недостаточно усвоены </w:t>
      </w:r>
      <w:r w:rsidRPr="00A604D8">
        <w:t>элемент</w:t>
      </w:r>
      <w:r>
        <w:t>ы</w:t>
      </w:r>
      <w:r w:rsidRPr="00A604D8">
        <w:t xml:space="preserve"> содержания</w:t>
      </w:r>
      <w:r>
        <w:t xml:space="preserve"> всеми группами учащихся, за исключением группы </w:t>
      </w:r>
      <w:r w:rsidRPr="00A604D8">
        <w:t>получивших отметку</w:t>
      </w:r>
      <w:r>
        <w:t xml:space="preserve"> «5»:</w:t>
      </w:r>
    </w:p>
    <w:p w14:paraId="59745CB8" w14:textId="77777777" w:rsidR="00311782" w:rsidRPr="00DE3AB5" w:rsidRDefault="00311782" w:rsidP="008901C6">
      <w:pPr>
        <w:spacing w:line="276" w:lineRule="auto"/>
        <w:ind w:firstLine="709"/>
        <w:jc w:val="both"/>
      </w:pPr>
      <w:r w:rsidRPr="00DE3AB5">
        <w:t>Климат России. Характерные особенности климата России и климатообразующие факторы. Климатические пояса и типы климата России;</w:t>
      </w:r>
    </w:p>
    <w:p w14:paraId="6015E0D9" w14:textId="77777777" w:rsidR="00DE3AB5" w:rsidRDefault="00DE3AB5" w:rsidP="008901C6">
      <w:pPr>
        <w:spacing w:line="276" w:lineRule="auto"/>
        <w:ind w:firstLine="709"/>
        <w:jc w:val="both"/>
        <w:rPr>
          <w:b/>
        </w:rPr>
      </w:pPr>
      <w:r>
        <w:rPr>
          <w:b/>
        </w:rPr>
        <w:t>знать:</w:t>
      </w:r>
    </w:p>
    <w:p w14:paraId="425FE09D" w14:textId="77777777" w:rsidR="00DE3AB5" w:rsidRDefault="00DE3AB5" w:rsidP="008901C6">
      <w:pPr>
        <w:spacing w:line="276" w:lineRule="auto"/>
        <w:ind w:firstLine="709"/>
        <w:jc w:val="both"/>
        <w:rPr>
          <w:b/>
        </w:rPr>
      </w:pPr>
      <w:r>
        <w:t xml:space="preserve">- специфику географического положения и административно-территориального устройства Российской Федерации; особенности её природы, населения, основных отраслей хозяйства, </w:t>
      </w:r>
      <w:proofErr w:type="spellStart"/>
      <w:r>
        <w:t>природнохозяйственных</w:t>
      </w:r>
      <w:proofErr w:type="spellEnd"/>
      <w:r>
        <w:t xml:space="preserve"> зон и районов – задания № 3 повышенное,</w:t>
      </w:r>
    </w:p>
    <w:p w14:paraId="7338C392" w14:textId="77777777" w:rsidR="00DE3AB5" w:rsidRPr="00DE3AB5" w:rsidRDefault="00DE3AB5" w:rsidP="008901C6">
      <w:pPr>
        <w:spacing w:line="276" w:lineRule="auto"/>
        <w:ind w:firstLine="709"/>
        <w:jc w:val="both"/>
        <w:rPr>
          <w:b/>
        </w:rPr>
      </w:pPr>
      <w:r w:rsidRPr="00DE3AB5">
        <w:rPr>
          <w:b/>
        </w:rPr>
        <w:t>уметь</w:t>
      </w:r>
      <w:r>
        <w:rPr>
          <w:b/>
        </w:rPr>
        <w:t>:</w:t>
      </w:r>
    </w:p>
    <w:p w14:paraId="63B39E64" w14:textId="77777777" w:rsidR="00AE7B5B" w:rsidRDefault="00AE7B5B" w:rsidP="008901C6">
      <w:pPr>
        <w:spacing w:line="276" w:lineRule="auto"/>
        <w:ind w:firstLine="709"/>
        <w:jc w:val="both"/>
      </w:pPr>
      <w: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 - № 28 базовое;</w:t>
      </w:r>
    </w:p>
    <w:p w14:paraId="7CD040F6" w14:textId="77777777" w:rsidR="00DE3AB5" w:rsidRDefault="00DE3AB5" w:rsidP="008901C6">
      <w:pPr>
        <w:spacing w:line="276" w:lineRule="auto"/>
        <w:ind w:firstLine="709"/>
        <w:jc w:val="both"/>
      </w:pPr>
      <w:r>
        <w:t xml:space="preserve">- представлять результаты измерений в разных формах, выявлять на этой основе эмпирические зависимости - № </w:t>
      </w:r>
      <w:r w:rsidR="00092E94">
        <w:t>22</w:t>
      </w:r>
      <w:r>
        <w:t xml:space="preserve"> </w:t>
      </w:r>
      <w:r w:rsidR="00092E94">
        <w:t>базовое</w:t>
      </w:r>
      <w:r>
        <w:t>;</w:t>
      </w:r>
    </w:p>
    <w:p w14:paraId="5C590704" w14:textId="77777777" w:rsidR="00DE3AB5" w:rsidRDefault="00DE3AB5" w:rsidP="008901C6">
      <w:pPr>
        <w:spacing w:line="276" w:lineRule="auto"/>
        <w:ind w:firstLine="709"/>
        <w:jc w:val="both"/>
      </w:pPr>
      <w: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 - №</w:t>
      </w:r>
      <w:proofErr w:type="gramStart"/>
      <w:r>
        <w:t>18  повышенное</w:t>
      </w:r>
      <w:proofErr w:type="gramEnd"/>
      <w:r>
        <w:t>;</w:t>
      </w:r>
    </w:p>
    <w:p w14:paraId="5E6F02C9" w14:textId="77777777" w:rsidR="00AE7B5B" w:rsidRDefault="00AE7B5B" w:rsidP="008901C6">
      <w:pPr>
        <w:spacing w:line="276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Самым западающим </w:t>
      </w:r>
      <w:r w:rsidR="00DE3AB5">
        <w:rPr>
          <w:bCs/>
          <w:iCs/>
        </w:rPr>
        <w:t xml:space="preserve">в этой теме </w:t>
      </w:r>
      <w:r>
        <w:rPr>
          <w:bCs/>
          <w:iCs/>
        </w:rPr>
        <w:t>заданием даже для группы, получившей «5» оказался следующий элемент содержания:</w:t>
      </w:r>
    </w:p>
    <w:p w14:paraId="63CACD28" w14:textId="77777777" w:rsidR="00AE7B5B" w:rsidRPr="00D74B6A" w:rsidRDefault="00AE7B5B" w:rsidP="008901C6">
      <w:pPr>
        <w:spacing w:line="276" w:lineRule="auto"/>
        <w:ind w:firstLine="709"/>
        <w:jc w:val="both"/>
        <w:rPr>
          <w:bCs/>
          <w:iCs/>
        </w:rPr>
      </w:pPr>
      <w:r w:rsidRPr="00AE7B5B">
        <w:rPr>
          <w:b/>
          <w:bCs/>
          <w:iCs/>
        </w:rPr>
        <w:t>уметь</w:t>
      </w:r>
      <w:r>
        <w:rPr>
          <w:bCs/>
          <w:iCs/>
        </w:rPr>
        <w:t xml:space="preserve"> - </w:t>
      </w:r>
      <w:r w:rsidRPr="00D74B6A">
        <w:rPr>
          <w:bCs/>
          <w:iCs/>
        </w:rPr>
        <w:t>объяснять существенные признаки</w:t>
      </w:r>
      <w:r>
        <w:rPr>
          <w:bCs/>
          <w:iCs/>
        </w:rPr>
        <w:t xml:space="preserve"> </w:t>
      </w:r>
      <w:r w:rsidRPr="00D74B6A">
        <w:rPr>
          <w:bCs/>
          <w:iCs/>
        </w:rPr>
        <w:t>географических объектов и явлений</w:t>
      </w:r>
      <w:r>
        <w:rPr>
          <w:bCs/>
          <w:iCs/>
        </w:rPr>
        <w:t xml:space="preserve"> - № 29</w:t>
      </w:r>
      <w:r w:rsidRPr="000047CD">
        <w:t xml:space="preserve"> </w:t>
      </w:r>
      <w:r w:rsidRPr="000047CD">
        <w:rPr>
          <w:bCs/>
          <w:iCs/>
        </w:rPr>
        <w:t>высокое</w:t>
      </w:r>
      <w:r>
        <w:rPr>
          <w:bCs/>
          <w:iCs/>
        </w:rPr>
        <w:t>;</w:t>
      </w:r>
    </w:p>
    <w:p w14:paraId="762D6633" w14:textId="77777777" w:rsidR="00311782" w:rsidRPr="00DE3AB5" w:rsidRDefault="00311782" w:rsidP="008901C6">
      <w:pPr>
        <w:spacing w:line="276" w:lineRule="auto"/>
        <w:ind w:firstLine="709"/>
        <w:jc w:val="both"/>
      </w:pPr>
      <w:r w:rsidRPr="00DE3AB5">
        <w:t>Географические особенности размещения населения России;</w:t>
      </w:r>
    </w:p>
    <w:p w14:paraId="46B6973B" w14:textId="77777777" w:rsidR="00311782" w:rsidRPr="00DE3AB5" w:rsidRDefault="00311782" w:rsidP="008901C6">
      <w:pPr>
        <w:spacing w:line="276" w:lineRule="auto"/>
        <w:ind w:firstLine="709"/>
        <w:jc w:val="both"/>
      </w:pPr>
      <w:r w:rsidRPr="00DE3AB5">
        <w:t>Отраслевая структура хозяйства;</w:t>
      </w:r>
    </w:p>
    <w:p w14:paraId="65D49111" w14:textId="77777777" w:rsidR="00A604D8" w:rsidRPr="00A604D8" w:rsidRDefault="00A604D8" w:rsidP="008901C6">
      <w:pPr>
        <w:spacing w:line="276" w:lineRule="auto"/>
        <w:ind w:firstLine="709"/>
        <w:jc w:val="both"/>
        <w:rPr>
          <w:b/>
        </w:rPr>
      </w:pPr>
      <w:r w:rsidRPr="00A604D8">
        <w:rPr>
          <w:b/>
        </w:rPr>
        <w:t>знать:</w:t>
      </w:r>
    </w:p>
    <w:p w14:paraId="26CE22D4" w14:textId="77777777" w:rsidR="00433A28" w:rsidRDefault="007A62DC" w:rsidP="008901C6">
      <w:pPr>
        <w:spacing w:line="276" w:lineRule="auto"/>
        <w:jc w:val="both"/>
      </w:pPr>
      <w:r>
        <w:t xml:space="preserve"> </w:t>
      </w:r>
      <w:r w:rsidR="00A604D8">
        <w:t xml:space="preserve">- специфику географического положения и административно-территориального устройства Российской Федерации; особенности её природы, населения, основных отраслей хозяйства, </w:t>
      </w:r>
      <w:proofErr w:type="spellStart"/>
      <w:r w:rsidR="00A604D8">
        <w:t>природнохозяйственных</w:t>
      </w:r>
      <w:proofErr w:type="spellEnd"/>
      <w:r w:rsidR="00A604D8">
        <w:t xml:space="preserve"> зон и районов – задания </w:t>
      </w:r>
      <w:proofErr w:type="gramStart"/>
      <w:r w:rsidR="00A604D8">
        <w:t>№  24</w:t>
      </w:r>
      <w:proofErr w:type="gramEnd"/>
      <w:r w:rsidR="00DE3AB5">
        <w:t>базовое</w:t>
      </w:r>
      <w:r w:rsidR="00A604D8">
        <w:t>,26</w:t>
      </w:r>
      <w:r w:rsidR="00DE3AB5">
        <w:t xml:space="preserve"> повышенное</w:t>
      </w:r>
      <w:r w:rsidR="00A604D8">
        <w:t>;</w:t>
      </w:r>
    </w:p>
    <w:p w14:paraId="4D1AD6D6" w14:textId="77777777" w:rsidR="00311782" w:rsidRPr="00DE3AB5" w:rsidRDefault="00311782" w:rsidP="008901C6">
      <w:pPr>
        <w:spacing w:line="276" w:lineRule="auto"/>
        <w:ind w:firstLine="709"/>
        <w:jc w:val="both"/>
      </w:pPr>
      <w:r w:rsidRPr="00DE3AB5">
        <w:t>Земля во Вселенной. Движения Земли и их следствия;</w:t>
      </w:r>
    </w:p>
    <w:p w14:paraId="19B0B5F2" w14:textId="77777777" w:rsidR="00EC469E" w:rsidRPr="00EC469E" w:rsidRDefault="00EC469E" w:rsidP="008901C6">
      <w:pPr>
        <w:spacing w:line="276" w:lineRule="auto"/>
        <w:ind w:firstLine="709"/>
        <w:jc w:val="both"/>
        <w:rPr>
          <w:b/>
        </w:rPr>
      </w:pPr>
      <w:r w:rsidRPr="00EC469E">
        <w:rPr>
          <w:b/>
        </w:rPr>
        <w:t>знать:</w:t>
      </w:r>
    </w:p>
    <w:p w14:paraId="2B40D577" w14:textId="77777777" w:rsidR="00D74B6A" w:rsidRDefault="00D74B6A" w:rsidP="008901C6">
      <w:pPr>
        <w:spacing w:line="276" w:lineRule="auto"/>
        <w:jc w:val="both"/>
      </w:pPr>
      <w:r>
        <w:t>- географические следствия движений Земли, географические явления и процессы в геосферах, взаимосвязь между ними, их изменение в результате деятельности человека – № 17</w:t>
      </w:r>
      <w:r w:rsidR="00311782">
        <w:t xml:space="preserve"> </w:t>
      </w:r>
      <w:r w:rsidR="000047CD">
        <w:t>повышенное</w:t>
      </w:r>
      <w:r>
        <w:t>;</w:t>
      </w:r>
    </w:p>
    <w:p w14:paraId="7149F3D2" w14:textId="77777777" w:rsidR="00311782" w:rsidRPr="00DE3AB5" w:rsidRDefault="00311782" w:rsidP="008901C6">
      <w:pPr>
        <w:spacing w:line="276" w:lineRule="auto"/>
        <w:ind w:firstLine="709"/>
        <w:jc w:val="both"/>
      </w:pPr>
      <w:r w:rsidRPr="00DE3AB5">
        <w:t>Численность населения и её изменение в разные исторические периоды. Воспроизводство населения. Показатели рождаемости, смертности, естественного прироста/убыли</w:t>
      </w:r>
    </w:p>
    <w:p w14:paraId="3D1BA4F8" w14:textId="77777777" w:rsidR="00A604D8" w:rsidRDefault="00A604D8" w:rsidP="008901C6">
      <w:pPr>
        <w:spacing w:line="276" w:lineRule="auto"/>
        <w:ind w:firstLine="709"/>
        <w:jc w:val="both"/>
        <w:rPr>
          <w:b/>
        </w:rPr>
      </w:pPr>
      <w:r>
        <w:rPr>
          <w:b/>
        </w:rPr>
        <w:t>у</w:t>
      </w:r>
      <w:r w:rsidRPr="00A604D8">
        <w:rPr>
          <w:b/>
        </w:rPr>
        <w:t>меть</w:t>
      </w:r>
      <w:r>
        <w:rPr>
          <w:b/>
        </w:rPr>
        <w:t>:</w:t>
      </w:r>
    </w:p>
    <w:p w14:paraId="6894844D" w14:textId="77777777" w:rsidR="00EC469E" w:rsidRDefault="00EC469E" w:rsidP="008901C6">
      <w:pPr>
        <w:spacing w:line="276" w:lineRule="auto"/>
        <w:ind w:firstLine="709"/>
        <w:jc w:val="both"/>
        <w:rPr>
          <w:b/>
        </w:rPr>
      </w:pPr>
      <w: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 - №23 повышенное;</w:t>
      </w:r>
    </w:p>
    <w:p w14:paraId="24A45F62" w14:textId="77777777" w:rsidR="00A604D8" w:rsidRDefault="00311782" w:rsidP="008901C6">
      <w:pPr>
        <w:spacing w:line="276" w:lineRule="auto"/>
        <w:ind w:firstLine="709"/>
        <w:jc w:val="both"/>
      </w:pPr>
      <w:r>
        <w:t xml:space="preserve"> </w:t>
      </w:r>
      <w:r w:rsidR="00D74B6A">
        <w:rPr>
          <w:b/>
        </w:rPr>
        <w:t xml:space="preserve"> </w:t>
      </w:r>
      <w:r w:rsidR="00A604D8">
        <w:t xml:space="preserve"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</w:t>
      </w:r>
      <w:r w:rsidR="00A604D8">
        <w:lastRenderedPageBreak/>
        <w:t xml:space="preserve">и человеческими ресурсами, хозяйственного потенциала, экологических проблем - № </w:t>
      </w:r>
      <w:proofErr w:type="gramStart"/>
      <w:r w:rsidR="00A604D8">
        <w:t>22</w:t>
      </w:r>
      <w:r w:rsidR="00EC469E">
        <w:t xml:space="preserve"> </w:t>
      </w:r>
      <w:r w:rsidR="000047CD">
        <w:t xml:space="preserve"> базов</w:t>
      </w:r>
      <w:r w:rsidR="00EC469E">
        <w:t>ое</w:t>
      </w:r>
      <w:proofErr w:type="gramEnd"/>
      <w:r w:rsidR="000047CD">
        <w:t>;</w:t>
      </w:r>
    </w:p>
    <w:p w14:paraId="50EBEB2C" w14:textId="77777777" w:rsidR="00EC469E" w:rsidRDefault="00EC469E" w:rsidP="008901C6">
      <w:pPr>
        <w:spacing w:line="276" w:lineRule="auto"/>
        <w:ind w:firstLine="709"/>
        <w:jc w:val="both"/>
        <w:rPr>
          <w:b/>
        </w:rPr>
      </w:pPr>
      <w:r w:rsidRPr="00EC469E">
        <w:rPr>
          <w:b/>
        </w:rPr>
        <w:t>Изображение земной поверхности. Источники географической информации. Разнообразие современных карт;</w:t>
      </w:r>
    </w:p>
    <w:p w14:paraId="05A9D626" w14:textId="77777777" w:rsidR="00EC469E" w:rsidRPr="00EC469E" w:rsidRDefault="00AE7B5B" w:rsidP="008901C6">
      <w:pPr>
        <w:spacing w:line="276" w:lineRule="auto"/>
        <w:ind w:firstLine="709"/>
        <w:jc w:val="both"/>
        <w:rPr>
          <w:b/>
        </w:rPr>
      </w:pPr>
      <w:r>
        <w:rPr>
          <w:b/>
        </w:rPr>
        <w:t>у</w:t>
      </w:r>
      <w:r w:rsidR="00EC469E">
        <w:rPr>
          <w:b/>
        </w:rPr>
        <w:t>меть:</w:t>
      </w:r>
    </w:p>
    <w:p w14:paraId="5F891724" w14:textId="77777777" w:rsidR="00D74B6A" w:rsidRDefault="00AE7B5B" w:rsidP="008901C6">
      <w:pPr>
        <w:spacing w:line="276" w:lineRule="auto"/>
        <w:ind w:firstLine="709"/>
        <w:jc w:val="both"/>
      </w:pPr>
      <w:r>
        <w:t>- решать</w:t>
      </w:r>
      <w:r w:rsidR="00D74B6A">
        <w:t xml:space="preserve"> практически</w:t>
      </w:r>
      <w:r>
        <w:t>е</w:t>
      </w:r>
      <w:r w:rsidR="00D74B6A">
        <w:t xml:space="preserve"> задач</w:t>
      </w:r>
      <w:r>
        <w:t>и</w:t>
      </w:r>
      <w:r w:rsidR="00D74B6A">
        <w:t xml:space="preserve"> по определению качества окружающей среды, её использованию - № 12</w:t>
      </w:r>
      <w:r>
        <w:t xml:space="preserve"> </w:t>
      </w:r>
      <w:r w:rsidR="000047CD">
        <w:t>повышенное;</w:t>
      </w:r>
    </w:p>
    <w:p w14:paraId="2949A7C8" w14:textId="77777777" w:rsidR="00DE3AB5" w:rsidRDefault="00DE3AB5" w:rsidP="008901C6">
      <w:pPr>
        <w:spacing w:line="276" w:lineRule="auto"/>
        <w:ind w:firstLine="709"/>
        <w:jc w:val="both"/>
      </w:pPr>
      <w:r>
        <w:t>- определять на местности, плане и карте расстояния, направления, высоты точек, географические координаты и местоположение географических объектов - № 27 базовое;</w:t>
      </w:r>
    </w:p>
    <w:p w14:paraId="09B6661F" w14:textId="77777777" w:rsidR="00DE3AB5" w:rsidRDefault="00DE3AB5" w:rsidP="008901C6">
      <w:pPr>
        <w:spacing w:line="276" w:lineRule="auto"/>
        <w:ind w:firstLine="709"/>
        <w:jc w:val="both"/>
      </w:pPr>
    </w:p>
    <w:p w14:paraId="35786B29" w14:textId="77777777" w:rsidR="00AE7B5B" w:rsidRPr="00AE7B5B" w:rsidRDefault="00AE7B5B" w:rsidP="008901C6">
      <w:pPr>
        <w:spacing w:line="276" w:lineRule="auto"/>
        <w:ind w:firstLine="709"/>
        <w:jc w:val="both"/>
        <w:rPr>
          <w:b/>
        </w:rPr>
      </w:pPr>
      <w:r w:rsidRPr="00AE7B5B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14:paraId="67B3CAB3" w14:textId="77777777" w:rsidR="00AE7B5B" w:rsidRDefault="00AE7B5B" w:rsidP="008901C6">
      <w:pPr>
        <w:spacing w:line="276" w:lineRule="auto"/>
        <w:ind w:firstLine="709"/>
        <w:jc w:val="both"/>
      </w:pPr>
      <w:r>
        <w:t>- чтения карт различного содержания - № 11высокое, 25повышенное.</w:t>
      </w:r>
    </w:p>
    <w:p w14:paraId="777427D0" w14:textId="77777777" w:rsidR="00AE7B5B" w:rsidRPr="00DE3AB5" w:rsidRDefault="00AE7B5B" w:rsidP="008901C6">
      <w:pPr>
        <w:spacing w:line="276" w:lineRule="auto"/>
        <w:ind w:firstLine="709"/>
        <w:jc w:val="both"/>
      </w:pPr>
      <w:r w:rsidRPr="00DE3AB5">
        <w:t>Районы России;</w:t>
      </w:r>
    </w:p>
    <w:p w14:paraId="3E286141" w14:textId="77777777" w:rsidR="00AE7B5B" w:rsidRPr="00AE7B5B" w:rsidRDefault="00DE3AB5" w:rsidP="008901C6">
      <w:pPr>
        <w:spacing w:line="276" w:lineRule="auto"/>
        <w:ind w:firstLine="709"/>
        <w:jc w:val="both"/>
        <w:rPr>
          <w:b/>
        </w:rPr>
      </w:pPr>
      <w:r>
        <w:rPr>
          <w:b/>
        </w:rPr>
        <w:t>у</w:t>
      </w:r>
      <w:r w:rsidR="00AE7B5B">
        <w:rPr>
          <w:b/>
        </w:rPr>
        <w:t>меть:</w:t>
      </w:r>
    </w:p>
    <w:p w14:paraId="2E27DCD8" w14:textId="77777777" w:rsidR="00D74B6A" w:rsidRPr="00A604D8" w:rsidRDefault="00D74B6A" w:rsidP="008901C6">
      <w:pPr>
        <w:spacing w:line="276" w:lineRule="auto"/>
        <w:ind w:firstLine="709"/>
        <w:jc w:val="both"/>
        <w:rPr>
          <w:b/>
        </w:rPr>
      </w:pPr>
      <w:r>
        <w:t>- выделять (узнавать) существенные признаки географических объектов и явлений - № 30</w:t>
      </w:r>
      <w:r w:rsidR="000047CD" w:rsidRPr="000047CD">
        <w:t xml:space="preserve"> повышенное</w:t>
      </w:r>
      <w:r w:rsidR="000047CD">
        <w:t>.</w:t>
      </w:r>
    </w:p>
    <w:p w14:paraId="4A502954" w14:textId="77777777" w:rsidR="00A604D8" w:rsidRDefault="00A604D8" w:rsidP="00AE7B5B">
      <w:pPr>
        <w:spacing w:line="360" w:lineRule="auto"/>
        <w:ind w:firstLine="709"/>
        <w:jc w:val="both"/>
      </w:pPr>
      <w:r>
        <w:t xml:space="preserve">  </w:t>
      </w:r>
    </w:p>
    <w:p w14:paraId="004E53B6" w14:textId="77777777" w:rsidR="00433A28" w:rsidRDefault="00433A28" w:rsidP="002178E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68434B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Выводы о вероятных причинах затруднений и типичных ошибок обучающихся субъекта Российской Федерации</w:t>
      </w:r>
    </w:p>
    <w:p w14:paraId="57EE1893" w14:textId="77777777" w:rsidR="00092E94" w:rsidRPr="00092E94" w:rsidRDefault="00092E94" w:rsidP="00092E94">
      <w:pPr>
        <w:pStyle w:val="a3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92E94">
        <w:rPr>
          <w:rFonts w:ascii="Times New Roman" w:hAnsi="Times New Roman"/>
          <w:bCs/>
          <w:iCs/>
          <w:sz w:val="24"/>
          <w:szCs w:val="24"/>
          <w:lang w:eastAsia="ru-RU"/>
        </w:rPr>
        <w:t>Традиционно недостаточно усвоенными оказались зада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ния базового и повышенного уров</w:t>
      </w:r>
      <w:r w:rsidRPr="00092E94">
        <w:rPr>
          <w:rFonts w:ascii="Times New Roman" w:hAnsi="Times New Roman"/>
          <w:bCs/>
          <w:iCs/>
          <w:sz w:val="24"/>
          <w:szCs w:val="24"/>
          <w:lang w:eastAsia="ru-RU"/>
        </w:rPr>
        <w:t>ня, где необходимо было сделать математические расчеты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 особенно для группы, получившей «2»</w:t>
      </w:r>
      <w:r w:rsidRPr="00092E94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</w:p>
    <w:p w14:paraId="6431A6BA" w14:textId="77777777" w:rsidR="002F01A5" w:rsidRPr="00DE5EBE" w:rsidRDefault="00092E94" w:rsidP="00092E9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5EB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E5EBE">
        <w:rPr>
          <w:rFonts w:ascii="Times New Roman" w:hAnsi="Times New Roman"/>
          <w:sz w:val="24"/>
          <w:szCs w:val="24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 - №23 повышенное</w:t>
      </w:r>
      <w:r w:rsidR="002F01A5" w:rsidRPr="00DE5EBE">
        <w:rPr>
          <w:rFonts w:ascii="Times New Roman" w:hAnsi="Times New Roman"/>
          <w:sz w:val="24"/>
          <w:szCs w:val="24"/>
        </w:rPr>
        <w:t xml:space="preserve"> (5,9 % выполнения)</w:t>
      </w:r>
      <w:r w:rsidRPr="00DE5EBE">
        <w:rPr>
          <w:rFonts w:ascii="Times New Roman" w:hAnsi="Times New Roman"/>
          <w:sz w:val="24"/>
          <w:szCs w:val="24"/>
        </w:rPr>
        <w:t>;</w:t>
      </w:r>
    </w:p>
    <w:p w14:paraId="5FD6284D" w14:textId="77777777" w:rsidR="00DE3AB5" w:rsidRPr="00DE5EBE" w:rsidRDefault="002F01A5" w:rsidP="00092E9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5EBE">
        <w:rPr>
          <w:rFonts w:ascii="Times New Roman" w:hAnsi="Times New Roman"/>
          <w:sz w:val="24"/>
          <w:szCs w:val="24"/>
        </w:rPr>
        <w:t>-</w:t>
      </w:r>
      <w:r w:rsidR="00092E94" w:rsidRPr="00DE5EBE">
        <w:rPr>
          <w:rFonts w:ascii="Times New Roman" w:hAnsi="Times New Roman"/>
          <w:sz w:val="24"/>
          <w:szCs w:val="24"/>
        </w:rPr>
        <w:t xml:space="preserve"> решения практических задач по определению качества окружающей среды, её использованию – 13 базовое</w:t>
      </w:r>
      <w:r w:rsidRPr="00DE5EBE">
        <w:rPr>
          <w:rFonts w:ascii="Times New Roman" w:hAnsi="Times New Roman"/>
          <w:sz w:val="24"/>
          <w:szCs w:val="24"/>
        </w:rPr>
        <w:t xml:space="preserve"> (9,32%выполнения). Необходимо вводить подобные задачи в курс математики, чтобы учащиеся успешнее их решали.</w:t>
      </w:r>
    </w:p>
    <w:p w14:paraId="35D5000B" w14:textId="77777777" w:rsidR="002F01A5" w:rsidRPr="00DE5EBE" w:rsidRDefault="002F01A5" w:rsidP="002F0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EBE">
        <w:rPr>
          <w:rFonts w:ascii="Times New Roman" w:hAnsi="Times New Roman"/>
          <w:sz w:val="24"/>
          <w:szCs w:val="24"/>
        </w:rPr>
        <w:t xml:space="preserve">У учащихся слабо развиты метапредметные умения </w:t>
      </w:r>
      <w:proofErr w:type="gramStart"/>
      <w:r w:rsidRPr="00DE5EBE">
        <w:rPr>
          <w:rFonts w:ascii="Times New Roman" w:hAnsi="Times New Roman"/>
          <w:sz w:val="24"/>
          <w:szCs w:val="24"/>
        </w:rPr>
        <w:t>-  определять</w:t>
      </w:r>
      <w:proofErr w:type="gramEnd"/>
      <w:r w:rsidRPr="00DE5EBE">
        <w:rPr>
          <w:rFonts w:ascii="Times New Roman" w:hAnsi="Times New Roman"/>
          <w:sz w:val="24"/>
          <w:szCs w:val="24"/>
        </w:rPr>
        <w:t xml:space="preserve"> понятия, создавать обобщения, строить логическое рассуждение, умозаключение (индуктивное, дедуктивное и по аналогии) и делать выводы;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</w:t>
      </w:r>
      <w:r w:rsidR="004901C4" w:rsidRPr="00DE5EBE">
        <w:rPr>
          <w:rFonts w:ascii="Times New Roman" w:hAnsi="Times New Roman"/>
          <w:sz w:val="24"/>
          <w:szCs w:val="24"/>
        </w:rPr>
        <w:t xml:space="preserve">. Для их развития необходима нацеленная работа на всех </w:t>
      </w:r>
      <w:r w:rsidR="00A409A2" w:rsidRPr="00DE5EBE">
        <w:rPr>
          <w:rFonts w:ascii="Times New Roman" w:hAnsi="Times New Roman"/>
          <w:sz w:val="24"/>
          <w:szCs w:val="24"/>
        </w:rPr>
        <w:t>школьных предметах.</w:t>
      </w:r>
      <w:r w:rsidR="004901C4" w:rsidRPr="00DE5EBE">
        <w:rPr>
          <w:rFonts w:ascii="Times New Roman" w:hAnsi="Times New Roman"/>
          <w:sz w:val="24"/>
          <w:szCs w:val="24"/>
        </w:rPr>
        <w:t xml:space="preserve"> </w:t>
      </w:r>
    </w:p>
    <w:p w14:paraId="476F7951" w14:textId="77777777" w:rsidR="00433A28" w:rsidRPr="002F01A5" w:rsidRDefault="00433A28" w:rsidP="002178E5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A8DF1AB" w14:textId="77777777" w:rsidR="00433A28" w:rsidRPr="00EF3C04" w:rsidRDefault="00433A28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Прочие выводы</w:t>
      </w:r>
    </w:p>
    <w:p w14:paraId="527CED69" w14:textId="71786D76" w:rsidR="00433A28" w:rsidRPr="00FA4B3A" w:rsidRDefault="004901C4" w:rsidP="008901C6">
      <w:pPr>
        <w:spacing w:line="276" w:lineRule="auto"/>
        <w:ind w:firstLine="709"/>
        <w:jc w:val="both"/>
      </w:pPr>
      <w:r>
        <w:t xml:space="preserve">Результаты ОГЭ показывают, что успешнее справляются те учащиеся, чьи учителя регулярно повышают свою квалификацию, владеют необходимыми средствами, формами и источниками для подготовки к экзамену. </w:t>
      </w:r>
      <w:proofErr w:type="gramStart"/>
      <w:r>
        <w:t>Педагогам  необходимо</w:t>
      </w:r>
      <w:proofErr w:type="gramEnd"/>
      <w:r>
        <w:t xml:space="preserve"> участвовать в вебинарах и курсовых мероприятиях</w:t>
      </w:r>
      <w:r w:rsidR="008901C6">
        <w:t>,</w:t>
      </w:r>
      <w:r>
        <w:t xml:space="preserve"> посвященных теме ОГЭ, своевременно информировать учащихся об изменениях в КИМ, нацелено готовить школьников к успешной сдаче экзамена на учебных занятиях и внеурочных мероприятиях.</w:t>
      </w:r>
    </w:p>
    <w:p w14:paraId="1DACA924" w14:textId="77777777" w:rsidR="00433A28" w:rsidRPr="00290F80" w:rsidRDefault="00433A28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>4</w:t>
      </w:r>
      <w:r w:rsidRPr="00290F80">
        <w:rPr>
          <w:b/>
          <w:bCs/>
          <w:sz w:val="28"/>
          <w:szCs w:val="28"/>
        </w:rPr>
        <w:t>. Рекомендации</w:t>
      </w:r>
      <w:r>
        <w:rPr>
          <w:rStyle w:val="a6"/>
          <w:b/>
          <w:bCs/>
          <w:sz w:val="28"/>
          <w:szCs w:val="28"/>
        </w:rPr>
        <w:footnoteReference w:id="14"/>
      </w:r>
      <w:r w:rsidRPr="00290F80">
        <w:rPr>
          <w:b/>
          <w:bCs/>
          <w:sz w:val="28"/>
          <w:szCs w:val="28"/>
        </w:rPr>
        <w:t xml:space="preserve"> по совершенствованию методики преподавания учебного предмета</w:t>
      </w:r>
    </w:p>
    <w:p w14:paraId="03E1954F" w14:textId="77777777" w:rsidR="00433A28" w:rsidRPr="003602B9" w:rsidRDefault="00433A28" w:rsidP="003602B9"/>
    <w:p w14:paraId="0029B944" w14:textId="77777777" w:rsidR="00433A28" w:rsidRDefault="00433A28" w:rsidP="003602B9">
      <w:pPr>
        <w:ind w:firstLine="539"/>
        <w:jc w:val="both"/>
        <w:rPr>
          <w:i/>
        </w:rPr>
      </w:pPr>
      <w:r w:rsidRPr="00EF3C04">
        <w:rPr>
          <w:i/>
        </w:rPr>
        <w:t>Рекомендации составляются на основе проведенного</w:t>
      </w:r>
      <w:r>
        <w:rPr>
          <w:i/>
        </w:rPr>
        <w:t xml:space="preserve"> (п. 2.3)</w:t>
      </w:r>
      <w:r w:rsidRPr="00EF3C04">
        <w:rPr>
          <w:i/>
        </w:rPr>
        <w:t xml:space="preserve"> анализа выполнения заданий КИМ и выявленных типичных затруднений и ошибок</w:t>
      </w:r>
      <w:r>
        <w:rPr>
          <w:i/>
        </w:rPr>
        <w:t xml:space="preserve">. </w:t>
      </w:r>
    </w:p>
    <w:p w14:paraId="204517C9" w14:textId="77777777" w:rsidR="00433A28" w:rsidRDefault="00433A28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hAnsi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15AE5031" w14:textId="77777777" w:rsidR="00A409A2" w:rsidRPr="00A409A2" w:rsidRDefault="00A409A2" w:rsidP="008901C6">
      <w:pPr>
        <w:spacing w:line="276" w:lineRule="auto"/>
        <w:ind w:firstLine="709"/>
        <w:jc w:val="both"/>
      </w:pPr>
      <w:r>
        <w:t>С</w:t>
      </w:r>
      <w:r w:rsidRPr="00A409A2">
        <w:t xml:space="preserve"> учетом </w:t>
      </w:r>
      <w:r w:rsidR="00F275AC">
        <w:t>анализа</w:t>
      </w:r>
      <w:r w:rsidRPr="00A409A2">
        <w:t xml:space="preserve"> результатов </w:t>
      </w:r>
      <w:r>
        <w:t>О</w:t>
      </w:r>
      <w:r w:rsidRPr="00A409A2">
        <w:t xml:space="preserve">ГЭ в области в текущем году в рамках организации подготовки учащихся к </w:t>
      </w:r>
      <w:r>
        <w:t>экзамену</w:t>
      </w:r>
      <w:r w:rsidRPr="00A409A2">
        <w:t xml:space="preserve"> следует внести следующие </w:t>
      </w:r>
      <w:proofErr w:type="gramStart"/>
      <w:r w:rsidRPr="00A409A2">
        <w:t>коррективы  в</w:t>
      </w:r>
      <w:proofErr w:type="gramEnd"/>
      <w:r w:rsidRPr="00A409A2">
        <w:t xml:space="preserve"> методику обучения предмету:</w:t>
      </w:r>
    </w:p>
    <w:p w14:paraId="5B4716EE" w14:textId="77777777" w:rsidR="00A409A2" w:rsidRPr="00A409A2" w:rsidRDefault="00A409A2" w:rsidP="008901C6">
      <w:pPr>
        <w:spacing w:line="276" w:lineRule="auto"/>
        <w:jc w:val="both"/>
      </w:pPr>
      <w:r w:rsidRPr="00A409A2">
        <w:t>-  усилить практико-ориентированную составляющую учебной деятельности учащихся на уроках географии с помощью систематического использовани</w:t>
      </w:r>
      <w:r>
        <w:t>я</w:t>
      </w:r>
      <w:r w:rsidRPr="00A409A2">
        <w:t xml:space="preserve"> открытого банка заданий на сайте ФИПИ в качестве дидактических материалов, а </w:t>
      </w:r>
      <w:proofErr w:type="gramStart"/>
      <w:r w:rsidRPr="00A409A2">
        <w:t>также  регулярной</w:t>
      </w:r>
      <w:proofErr w:type="gramEnd"/>
      <w:r w:rsidRPr="00A409A2">
        <w:t xml:space="preserve"> проработки материалов демонстрационного пакета КИМ для ознакомления с возможными видами заданий и с требованиями к структуре, объему и возможному содержанию ответов;</w:t>
      </w:r>
    </w:p>
    <w:p w14:paraId="51478BF7" w14:textId="425D6C33" w:rsidR="00A409A2" w:rsidRPr="00A409A2" w:rsidRDefault="00A409A2" w:rsidP="008901C6">
      <w:pPr>
        <w:spacing w:line="276" w:lineRule="auto"/>
        <w:jc w:val="both"/>
      </w:pPr>
      <w:r w:rsidRPr="00A409A2">
        <w:t xml:space="preserve">-  шире использовать активные формы, организацию </w:t>
      </w:r>
      <w:proofErr w:type="spellStart"/>
      <w:r w:rsidRPr="00A409A2">
        <w:t>взаимообучения</w:t>
      </w:r>
      <w:proofErr w:type="spellEnd"/>
      <w:r w:rsidRPr="00A409A2">
        <w:t xml:space="preserve"> и самообучения, осуществлять индивидуальный подход к ученикам с разным уровнем предметной подготовки через применение творческих заданий, проектов и привязки учебного содержания урока к </w:t>
      </w:r>
      <w:r>
        <w:t>О</w:t>
      </w:r>
      <w:r w:rsidRPr="00A409A2">
        <w:t xml:space="preserve">ГЭ; </w:t>
      </w:r>
    </w:p>
    <w:p w14:paraId="40D164F6" w14:textId="150CBBCB" w:rsidR="00A409A2" w:rsidRPr="00A409A2" w:rsidRDefault="00A409A2" w:rsidP="008901C6">
      <w:pPr>
        <w:spacing w:line="276" w:lineRule="auto"/>
        <w:jc w:val="both"/>
      </w:pPr>
      <w:r w:rsidRPr="00A409A2">
        <w:t xml:space="preserve">- регулярно осуществлять диагностику и контроль уровня подготовки учащихся к ГИА, используя при этом приемы игровых технологий, методы взаимо- и самооценки, </w:t>
      </w:r>
      <w:proofErr w:type="gramStart"/>
      <w:r w:rsidRPr="00A409A2">
        <w:t>задания  формата</w:t>
      </w:r>
      <w:proofErr w:type="gramEnd"/>
      <w:r w:rsidRPr="00A409A2">
        <w:t xml:space="preserve"> КИМ;</w:t>
      </w:r>
    </w:p>
    <w:p w14:paraId="3C1B103A" w14:textId="7468578C" w:rsidR="00A409A2" w:rsidRPr="00A409A2" w:rsidRDefault="00A409A2" w:rsidP="008901C6">
      <w:pPr>
        <w:spacing w:line="276" w:lineRule="auto"/>
        <w:jc w:val="both"/>
      </w:pPr>
      <w:r w:rsidRPr="00A409A2">
        <w:t xml:space="preserve">- использовать при подготовке </w:t>
      </w:r>
      <w:r>
        <w:t>школь</w:t>
      </w:r>
      <w:r w:rsidRPr="00A409A2">
        <w:t xml:space="preserve">ников к </w:t>
      </w:r>
      <w:r>
        <w:t>О</w:t>
      </w:r>
      <w:r w:rsidRPr="00A409A2">
        <w:t xml:space="preserve">ГЭ потенциал различных форм организации взаимодействия учащихся и преподавателей, в том числе: урок, учебные занятия элективных курсов, консультации, дополнительные занятия, внеурочные мероприятия по географии и др.; </w:t>
      </w:r>
    </w:p>
    <w:p w14:paraId="754A5942" w14:textId="77777777" w:rsidR="00A409A2" w:rsidRPr="00A409A2" w:rsidRDefault="00A409A2" w:rsidP="008901C6">
      <w:pPr>
        <w:spacing w:line="276" w:lineRule="auto"/>
        <w:jc w:val="both"/>
      </w:pPr>
      <w:r w:rsidRPr="00A409A2">
        <w:t xml:space="preserve">- для организации продуктивного учебного процесса и с учетом </w:t>
      </w:r>
      <w:proofErr w:type="gramStart"/>
      <w:r w:rsidRPr="00A409A2">
        <w:t>содержания  КИМ</w:t>
      </w:r>
      <w:proofErr w:type="gramEnd"/>
      <w:r w:rsidRPr="00A409A2">
        <w:t xml:space="preserve"> по географии  в формате </w:t>
      </w:r>
      <w:r>
        <w:t>О</w:t>
      </w:r>
      <w:r w:rsidRPr="00A409A2">
        <w:t xml:space="preserve">ГЭ  осуществлять работу по обеспечению каждого ученика допущенным к использованию в образовательных учреждениях УМК, который  должен быть не старше 5 лет и включать учебник, атласы, контурные карты, тетради-тренажеры и другие дополнительные ресурсы (печатные и электронные). Кроме </w:t>
      </w:r>
      <w:proofErr w:type="gramStart"/>
      <w:r w:rsidRPr="00A409A2">
        <w:t>того,  организовать</w:t>
      </w:r>
      <w:proofErr w:type="gramEnd"/>
      <w:r w:rsidRPr="00A409A2">
        <w:t xml:space="preserve"> свободный  доступ  учащимся к средствам ИКТ на уроке  и во внеурочное время;</w:t>
      </w:r>
      <w:r w:rsidR="00EB3CD0" w:rsidRPr="00EB3CD0">
        <w:t xml:space="preserve"> </w:t>
      </w:r>
      <w:r w:rsidR="00EB3CD0">
        <w:t>На учебных занятиях, а также при подготовке к экзамену больше внимания уделять работе с географическими терминами и картами различного содержания. Необходимо развивать монологическую и письменную речь учащихся для выражения своих чувств, мыслей и потребностей;</w:t>
      </w:r>
    </w:p>
    <w:p w14:paraId="404F3129" w14:textId="77777777" w:rsidR="00A409A2" w:rsidRPr="00A409A2" w:rsidRDefault="00A409A2" w:rsidP="008901C6">
      <w:pPr>
        <w:spacing w:line="276" w:lineRule="auto"/>
        <w:jc w:val="both"/>
      </w:pPr>
      <w:r w:rsidRPr="00A409A2">
        <w:t xml:space="preserve">- организовать регулярные консультации обучающихся, а также их родителей, своевременно информируя их по вопросам организации и проведения </w:t>
      </w:r>
      <w:r>
        <w:t>ОГЭ</w:t>
      </w:r>
      <w:r w:rsidRPr="00A409A2">
        <w:t xml:space="preserve">; </w:t>
      </w:r>
    </w:p>
    <w:p w14:paraId="391DD939" w14:textId="77777777" w:rsidR="00A409A2" w:rsidRDefault="00A409A2" w:rsidP="008901C6">
      <w:pPr>
        <w:spacing w:line="276" w:lineRule="auto"/>
        <w:jc w:val="both"/>
      </w:pPr>
      <w:r w:rsidRPr="00A409A2">
        <w:t>-  в процессе обучения мотивировать учащихся к изучению географии и выбору связанной с ней будущей профессии через показ значения географических знаний и умений в жизни и практической деятельности</w:t>
      </w:r>
      <w:r w:rsidR="00E44E53">
        <w:t>;</w:t>
      </w:r>
    </w:p>
    <w:p w14:paraId="492325B1" w14:textId="77777777" w:rsidR="00E44E53" w:rsidRPr="00A409A2" w:rsidRDefault="00E44E53" w:rsidP="008901C6">
      <w:pPr>
        <w:spacing w:line="276" w:lineRule="auto"/>
        <w:jc w:val="both"/>
      </w:pPr>
      <w:r>
        <w:t>-</w:t>
      </w:r>
      <w:r w:rsidRPr="00E44E53">
        <w:t xml:space="preserve"> </w:t>
      </w:r>
      <w:r>
        <w:t>д</w:t>
      </w:r>
      <w:r w:rsidRPr="00E44E53">
        <w:t xml:space="preserve">ля развития </w:t>
      </w:r>
      <w:r>
        <w:t xml:space="preserve">метапредметных умений </w:t>
      </w:r>
      <w:r w:rsidRPr="00E44E53">
        <w:t xml:space="preserve">необходима </w:t>
      </w:r>
      <w:r>
        <w:t>систематическая</w:t>
      </w:r>
      <w:r w:rsidRPr="00E44E53">
        <w:t xml:space="preserve"> работа на всех школьных </w:t>
      </w:r>
      <w:r>
        <w:t>дисциплинах</w:t>
      </w:r>
      <w:r w:rsidRPr="00E44E53">
        <w:t>.</w:t>
      </w:r>
    </w:p>
    <w:p w14:paraId="6469C3CD" w14:textId="732A4349" w:rsidR="00A409A2" w:rsidRPr="00A409A2" w:rsidRDefault="00A409A2" w:rsidP="00261535">
      <w:pPr>
        <w:spacing w:line="276" w:lineRule="auto"/>
        <w:ind w:firstLine="708"/>
        <w:jc w:val="both"/>
      </w:pPr>
      <w:r w:rsidRPr="00A409A2">
        <w:t xml:space="preserve">Повысить профессиональную компетентность учителей географии по подготовке учащихся к </w:t>
      </w:r>
      <w:r>
        <w:t>ОГЭ</w:t>
      </w:r>
      <w:r w:rsidRPr="00A409A2">
        <w:t>. Для этого:</w:t>
      </w:r>
    </w:p>
    <w:p w14:paraId="48897AC5" w14:textId="7F31A470" w:rsidR="00A409A2" w:rsidRPr="00A409A2" w:rsidRDefault="00A409A2" w:rsidP="008901C6">
      <w:pPr>
        <w:spacing w:line="276" w:lineRule="auto"/>
        <w:jc w:val="both"/>
      </w:pPr>
      <w:r w:rsidRPr="00A409A2">
        <w:lastRenderedPageBreak/>
        <w:t xml:space="preserve">а) обсудить результаты </w:t>
      </w:r>
      <w:r>
        <w:t>О</w:t>
      </w:r>
      <w:r w:rsidRPr="00A409A2">
        <w:t>ГЭ на ежегодных августовских педагогических конференциях (совещаниях) и</w:t>
      </w:r>
      <w:r w:rsidR="00BB7D18">
        <w:t xml:space="preserve"> </w:t>
      </w:r>
      <w:r w:rsidRPr="00A409A2">
        <w:t>подробно проанализировать их на заседаниях МО учителей географии</w:t>
      </w:r>
      <w:r>
        <w:t>, вебинарах</w:t>
      </w:r>
      <w:r w:rsidRPr="00A409A2">
        <w:t>;</w:t>
      </w:r>
    </w:p>
    <w:p w14:paraId="5D37B59A" w14:textId="77777777" w:rsidR="00A409A2" w:rsidRPr="00A409A2" w:rsidRDefault="00A409A2" w:rsidP="008901C6">
      <w:pPr>
        <w:spacing w:line="276" w:lineRule="auto"/>
        <w:jc w:val="both"/>
      </w:pPr>
      <w:r w:rsidRPr="00A409A2">
        <w:t xml:space="preserve">б) наладить взаимодействие между МО нескольких образовательных учреждений с целью согласования единых подходов учителей географии к организации учебного процесса, процедур диагностики результатов, организации контроля, подготовки к процедурам итоговой аттестации учащихся; </w:t>
      </w:r>
    </w:p>
    <w:p w14:paraId="4026AC29" w14:textId="77777777" w:rsidR="00681A3C" w:rsidRDefault="00681A3C" w:rsidP="008901C6">
      <w:pPr>
        <w:spacing w:line="276" w:lineRule="auto"/>
        <w:ind w:firstLine="709"/>
        <w:jc w:val="both"/>
      </w:pPr>
    </w:p>
    <w:p w14:paraId="3D3EAD36" w14:textId="14D81191" w:rsidR="00433A28" w:rsidRPr="003602B9" w:rsidRDefault="00A409A2" w:rsidP="008901C6">
      <w:pPr>
        <w:spacing w:line="276" w:lineRule="auto"/>
        <w:ind w:firstLine="709"/>
        <w:jc w:val="both"/>
        <w:rPr>
          <w:b/>
        </w:rPr>
      </w:pPr>
      <w:r>
        <w:t xml:space="preserve"> </w:t>
      </w:r>
      <w:r w:rsidR="00433A28" w:rsidRPr="003602B9">
        <w:rPr>
          <w:b/>
        </w:rPr>
        <w:t>2.</w:t>
      </w:r>
      <w:r w:rsidR="00433A28">
        <w:rPr>
          <w:b/>
        </w:rPr>
        <w:t>4</w:t>
      </w:r>
      <w:r w:rsidR="00433A28" w:rsidRPr="003602B9">
        <w:rPr>
          <w:b/>
        </w:rPr>
        <w:t xml:space="preserve">.2. </w:t>
      </w:r>
      <w:r w:rsidR="00433A28">
        <w:rPr>
          <w:b/>
        </w:rPr>
        <w:t>Р</w:t>
      </w:r>
      <w:r w:rsidR="00433A28" w:rsidRPr="003602B9">
        <w:rPr>
          <w:b/>
        </w:rPr>
        <w:t xml:space="preserve">екомендации по организации дифференцированного обучения школьников с разным уровнем предметной подготовки </w:t>
      </w:r>
    </w:p>
    <w:p w14:paraId="2887C969" w14:textId="77777777" w:rsidR="00433A28" w:rsidRPr="003602B9" w:rsidRDefault="00433A28" w:rsidP="008901C6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C467DFC" w14:textId="45A8C6E9" w:rsidR="00A409A2" w:rsidRPr="00A409A2" w:rsidRDefault="00A409A2" w:rsidP="008901C6">
      <w:pPr>
        <w:spacing w:line="276" w:lineRule="auto"/>
        <w:ind w:firstLine="709"/>
        <w:jc w:val="both"/>
      </w:pPr>
      <w:r>
        <w:t xml:space="preserve"> </w:t>
      </w:r>
      <w:r w:rsidRPr="00A409A2">
        <w:t>Следует на каждом занятии подбирать задания на отработку навыков и умений по сложным темам на протяжении всего курса географии, вне зависимости от количества учеников, выбирающих ОГЭ</w:t>
      </w:r>
      <w:r>
        <w:t xml:space="preserve"> </w:t>
      </w:r>
      <w:r w:rsidRPr="00A409A2">
        <w:t xml:space="preserve">по географии. Необходима интеграция с другими предметами: решать задания с географическим </w:t>
      </w:r>
      <w:proofErr w:type="gramStart"/>
      <w:r w:rsidRPr="00A409A2">
        <w:t>содержанием,  например</w:t>
      </w:r>
      <w:proofErr w:type="gramEnd"/>
      <w:r w:rsidR="008A4812">
        <w:t>,</w:t>
      </w:r>
      <w:r w:rsidRPr="00A409A2">
        <w:t xml:space="preserve"> на математике, ОБЖ, биологии, истории. Межпредметная интеграция способствует лучшему усвоению общих тем, что скажется и на подготовке к </w:t>
      </w:r>
      <w:r>
        <w:t>О</w:t>
      </w:r>
      <w:r w:rsidRPr="00A409A2">
        <w:t xml:space="preserve">ГЭ. Больше внимания уделять устным ответам для развития речи. При контроле знаний использовать не только тестовые формы, но и задания открытого типа, использовать формы </w:t>
      </w:r>
      <w:proofErr w:type="spellStart"/>
      <w:r w:rsidRPr="00A409A2">
        <w:t>взаимообучения</w:t>
      </w:r>
      <w:proofErr w:type="spellEnd"/>
      <w:r w:rsidRPr="00A409A2">
        <w:t>, самоконтроля. Домашние задания должны носить творческий характер.</w:t>
      </w:r>
    </w:p>
    <w:p w14:paraId="6342351F" w14:textId="77777777" w:rsidR="00433A28" w:rsidRPr="003602B9" w:rsidRDefault="00433A28" w:rsidP="008901C6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DFCC3EB" w14:textId="77777777" w:rsidR="00433A28" w:rsidRPr="002178E5" w:rsidRDefault="00433A28" w:rsidP="008901C6">
      <w:pPr>
        <w:spacing w:line="276" w:lineRule="auto"/>
        <w:jc w:val="both"/>
        <w:rPr>
          <w:b/>
          <w:bCs/>
          <w:sz w:val="28"/>
          <w:szCs w:val="28"/>
        </w:rPr>
      </w:pPr>
      <w:r w:rsidRPr="002178E5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Pr="002178E5">
        <w:rPr>
          <w:b/>
          <w:bCs/>
          <w:sz w:val="28"/>
          <w:szCs w:val="28"/>
        </w:rPr>
        <w:t>. Информация о публикации (размещении) на открытых для общего доступа</w:t>
      </w:r>
      <w:r>
        <w:rPr>
          <w:b/>
          <w:bCs/>
          <w:sz w:val="28"/>
          <w:szCs w:val="28"/>
        </w:rPr>
        <w:t xml:space="preserve"> на</w:t>
      </w:r>
      <w:r w:rsidRPr="002178E5">
        <w:rPr>
          <w:b/>
          <w:bCs/>
          <w:sz w:val="28"/>
          <w:szCs w:val="28"/>
        </w:rPr>
        <w:t xml:space="preserve"> страницах информационно-коммуникационных интернет-ресурсах ОИВ (подведомственных учреждений) в неизменном или расширенном виде приведенных в 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подготовки. </w:t>
      </w:r>
    </w:p>
    <w:p w14:paraId="64F51085" w14:textId="77777777" w:rsidR="00433A28" w:rsidRDefault="00433A28" w:rsidP="00643A8E">
      <w:pPr>
        <w:pStyle w:val="a3"/>
        <w:tabs>
          <w:tab w:val="left" w:pos="172"/>
        </w:tabs>
        <w:ind w:left="1106"/>
        <w:jc w:val="both"/>
        <w:rPr>
          <w:rFonts w:ascii="Times New Roman" w:hAnsi="Times New Roman"/>
          <w:sz w:val="24"/>
          <w:szCs w:val="24"/>
        </w:rPr>
      </w:pPr>
    </w:p>
    <w:p w14:paraId="2887ABCA" w14:textId="77777777" w:rsidR="00433A28" w:rsidRDefault="00433A28" w:rsidP="003602B9">
      <w:pPr>
        <w:pStyle w:val="a3"/>
        <w:tabs>
          <w:tab w:val="left" w:pos="172"/>
        </w:tabs>
        <w:ind w:left="0"/>
        <w:jc w:val="both"/>
        <w:rPr>
          <w:sz w:val="6"/>
          <w:szCs w:val="28"/>
        </w:rPr>
      </w:pPr>
    </w:p>
    <w:p w14:paraId="77908321" w14:textId="77777777" w:rsidR="00261535" w:rsidRDefault="00261535" w:rsidP="00261535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2.5.1. </w:t>
      </w:r>
      <w:r w:rsidRPr="002178E5">
        <w:rPr>
          <w:rFonts w:ascii="Times New Roman" w:hAnsi="Times New Roman"/>
          <w:b/>
          <w:sz w:val="24"/>
          <w:szCs w:val="24"/>
          <w:lang w:eastAsia="ru-RU"/>
        </w:rPr>
        <w:t>Адрес страницы размещения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7E03873D" w14:textId="77777777" w:rsidR="00261535" w:rsidRDefault="00261535" w:rsidP="00261535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86831E8" w14:textId="77777777" w:rsidR="00261535" w:rsidRDefault="00261535" w:rsidP="00261535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F78E4">
        <w:rPr>
          <w:sz w:val="28"/>
          <w:szCs w:val="28"/>
        </w:rPr>
        <w:t>Система оценки качества подготовки обучающихся</w:t>
      </w:r>
      <w:r>
        <w:rPr>
          <w:sz w:val="28"/>
          <w:szCs w:val="28"/>
        </w:rPr>
        <w:t xml:space="preserve"> </w:t>
      </w:r>
      <w:r w:rsidRPr="001F78E4">
        <w:rPr>
          <w:sz w:val="28"/>
          <w:szCs w:val="28"/>
        </w:rPr>
        <w:t>//</w:t>
      </w:r>
      <w:r>
        <w:rPr>
          <w:sz w:val="28"/>
          <w:szCs w:val="28"/>
        </w:rPr>
        <w:t xml:space="preserve"> Сайт ГБОУ ДПО «Псковский областной институт повышения квалификации работников образования» </w:t>
      </w:r>
      <w:hyperlink r:id="rId11" w:history="1">
        <w:r w:rsidRPr="00396A1D">
          <w:rPr>
            <w:rStyle w:val="af8"/>
            <w:sz w:val="28"/>
            <w:szCs w:val="28"/>
          </w:rPr>
          <w:t>http://poipkro.pskovedu.ru/?page_id=38993</w:t>
        </w:r>
      </w:hyperlink>
      <w:r>
        <w:rPr>
          <w:sz w:val="28"/>
          <w:szCs w:val="28"/>
        </w:rPr>
        <w:t xml:space="preserve"> </w:t>
      </w:r>
    </w:p>
    <w:p w14:paraId="004F9024" w14:textId="77777777" w:rsidR="00261535" w:rsidRPr="00156002" w:rsidRDefault="00261535" w:rsidP="00261535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5B1F12">
        <w:rPr>
          <w:sz w:val="28"/>
          <w:szCs w:val="28"/>
        </w:rPr>
        <w:t xml:space="preserve">Сайт ГБОУ ДПО ПО </w:t>
      </w:r>
      <w:r>
        <w:rPr>
          <w:sz w:val="28"/>
          <w:szCs w:val="28"/>
        </w:rPr>
        <w:t>«</w:t>
      </w:r>
      <w:r w:rsidRPr="005B1F12">
        <w:rPr>
          <w:sz w:val="28"/>
          <w:szCs w:val="28"/>
        </w:rPr>
        <w:t>Це</w:t>
      </w:r>
      <w:r>
        <w:rPr>
          <w:sz w:val="28"/>
          <w:szCs w:val="28"/>
        </w:rPr>
        <w:t>нтр оценки качества образования»</w:t>
      </w:r>
      <w:r w:rsidRPr="005B1F12">
        <w:rPr>
          <w:sz w:val="28"/>
          <w:szCs w:val="28"/>
        </w:rPr>
        <w:t xml:space="preserve"> </w:t>
      </w:r>
      <w:hyperlink r:id="rId12" w:history="1">
        <w:r w:rsidRPr="008F18B3">
          <w:rPr>
            <w:rStyle w:val="af8"/>
            <w:sz w:val="28"/>
            <w:szCs w:val="28"/>
          </w:rPr>
          <w:t>https://coko60.ru/gia-9</w:t>
        </w:r>
      </w:hyperlink>
      <w:r>
        <w:rPr>
          <w:sz w:val="28"/>
          <w:szCs w:val="28"/>
        </w:rPr>
        <w:t xml:space="preserve"> </w:t>
      </w:r>
    </w:p>
    <w:p w14:paraId="7F3A5DBF" w14:textId="77777777" w:rsidR="00261535" w:rsidRDefault="00261535" w:rsidP="00261535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D2B5F79" w14:textId="77777777" w:rsidR="00261535" w:rsidRPr="0032747E" w:rsidRDefault="00261535" w:rsidP="00261535">
      <w:pPr>
        <w:pStyle w:val="a3"/>
        <w:spacing w:after="0" w:line="240" w:lineRule="auto"/>
        <w:ind w:left="0"/>
        <w:jc w:val="both"/>
        <w:rPr>
          <w:u w:val="single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2.5.2. Д</w:t>
      </w:r>
      <w:r w:rsidRPr="002178E5">
        <w:rPr>
          <w:rFonts w:ascii="Times New Roman" w:hAnsi="Times New Roman"/>
          <w:b/>
          <w:sz w:val="24"/>
          <w:szCs w:val="24"/>
          <w:lang w:eastAsia="ru-RU"/>
        </w:rPr>
        <w:t>ата размещения (не позднее 12.09.2022)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32747E">
        <w:rPr>
          <w:rFonts w:ascii="Times New Roman" w:hAnsi="Times New Roman"/>
          <w:b/>
          <w:sz w:val="24"/>
          <w:szCs w:val="24"/>
          <w:u w:val="single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Pr="0032747E">
        <w:rPr>
          <w:rFonts w:ascii="Times New Roman" w:hAnsi="Times New Roman"/>
          <w:b/>
          <w:sz w:val="24"/>
          <w:szCs w:val="24"/>
          <w:u w:val="single"/>
          <w:lang w:eastAsia="ru-RU"/>
        </w:rPr>
        <w:t>.09.2022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03FA9E45" w14:textId="77777777" w:rsidR="00261535" w:rsidRDefault="00261535" w:rsidP="00261535">
      <w:pPr>
        <w:spacing w:line="360" w:lineRule="auto"/>
        <w:ind w:left="-425"/>
        <w:jc w:val="both"/>
      </w:pPr>
    </w:p>
    <w:p w14:paraId="16E1C335" w14:textId="2B370B86" w:rsidR="00261535" w:rsidRPr="00703118" w:rsidRDefault="00261535" w:rsidP="00261535">
      <w:pPr>
        <w:spacing w:line="360" w:lineRule="auto"/>
        <w:rPr>
          <w:sz w:val="28"/>
          <w:szCs w:val="28"/>
        </w:rPr>
      </w:pPr>
      <w:r w:rsidRPr="00580ED1">
        <w:t>СОСТАВИТЕЛИ ОТЧЕТА по учебному предмету</w:t>
      </w:r>
      <w:r>
        <w:t xml:space="preserve">: </w:t>
      </w:r>
      <w:r>
        <w:rPr>
          <w:sz w:val="28"/>
          <w:szCs w:val="28"/>
        </w:rPr>
        <w:t>География</w:t>
      </w:r>
      <w:r w:rsidRPr="00703118">
        <w:rPr>
          <w:sz w:val="28"/>
          <w:szCs w:val="28"/>
        </w:rPr>
        <w:t xml:space="preserve">. </w:t>
      </w:r>
    </w:p>
    <w:p w14:paraId="5FDB80F5" w14:textId="77777777" w:rsidR="00261535" w:rsidRDefault="00261535" w:rsidP="00261535">
      <w:pPr>
        <w:spacing w:line="360" w:lineRule="auto"/>
        <w:rPr>
          <w:sz w:val="28"/>
          <w:szCs w:val="28"/>
        </w:rPr>
      </w:pPr>
    </w:p>
    <w:p w14:paraId="7EC70278" w14:textId="77777777" w:rsidR="00261535" w:rsidRDefault="00261535" w:rsidP="00261535">
      <w:pPr>
        <w:spacing w:line="360" w:lineRule="auto"/>
        <w:rPr>
          <w:sz w:val="28"/>
          <w:szCs w:val="28"/>
        </w:rPr>
      </w:pPr>
    </w:p>
    <w:p w14:paraId="25336FD9" w14:textId="2073350D" w:rsidR="00261535" w:rsidRDefault="00261535" w:rsidP="00261535">
      <w:pPr>
        <w:spacing w:line="360" w:lineRule="auto"/>
        <w:rPr>
          <w:sz w:val="28"/>
          <w:szCs w:val="28"/>
        </w:rPr>
      </w:pPr>
      <w:r w:rsidRPr="00FC6BBF">
        <w:rPr>
          <w:sz w:val="28"/>
          <w:szCs w:val="28"/>
        </w:rPr>
        <w:lastRenderedPageBreak/>
        <w:t xml:space="preserve">Наименование организации, проводящей анализ результатов </w:t>
      </w:r>
      <w:r>
        <w:rPr>
          <w:sz w:val="28"/>
          <w:szCs w:val="28"/>
        </w:rPr>
        <w:t>ГИА:</w:t>
      </w:r>
    </w:p>
    <w:p w14:paraId="41568E9B" w14:textId="61F37E3C" w:rsidR="00261535" w:rsidRDefault="00261535" w:rsidP="00261535">
      <w:pPr>
        <w:spacing w:line="360" w:lineRule="auto"/>
        <w:ind w:right="-284"/>
        <w:jc w:val="both"/>
        <w:rPr>
          <w:sz w:val="28"/>
          <w:szCs w:val="28"/>
        </w:rPr>
      </w:pPr>
      <w:r w:rsidRPr="00942FD0">
        <w:rPr>
          <w:b/>
          <w:iCs/>
          <w:sz w:val="28"/>
          <w:szCs w:val="28"/>
        </w:rPr>
        <w:t>ГБОУ ДПО «Псковский областной ин</w:t>
      </w:r>
      <w:r>
        <w:rPr>
          <w:b/>
          <w:iCs/>
          <w:sz w:val="28"/>
          <w:szCs w:val="28"/>
        </w:rPr>
        <w:t>ститут повышения квалификации работников образования</w:t>
      </w:r>
      <w:r w:rsidRPr="005E638C">
        <w:rPr>
          <w:b/>
          <w:iCs/>
          <w:sz w:val="28"/>
          <w:szCs w:val="28"/>
        </w:rPr>
        <w:t xml:space="preserve">», </w:t>
      </w:r>
      <w:r w:rsidRPr="00700BDD">
        <w:rPr>
          <w:color w:val="000000"/>
          <w:sz w:val="28"/>
          <w:szCs w:val="28"/>
          <w:lang w:eastAsia="en-US"/>
        </w:rPr>
        <w:t>ГБОУ ДПО ПО «Центр оценки качества образования»</w:t>
      </w:r>
      <w:r>
        <w:rPr>
          <w:sz w:val="28"/>
          <w:szCs w:val="28"/>
        </w:rPr>
        <w:t xml:space="preserve">, </w:t>
      </w:r>
      <w:r w:rsidRPr="005E638C">
        <w:rPr>
          <w:sz w:val="28"/>
          <w:szCs w:val="28"/>
        </w:rPr>
        <w:t>ГБУ Псковской области «Региональный центр информационных технологий»</w:t>
      </w:r>
      <w:r>
        <w:rPr>
          <w:sz w:val="28"/>
          <w:szCs w:val="28"/>
        </w:rPr>
        <w:t>.</w:t>
      </w:r>
    </w:p>
    <w:p w14:paraId="553E9EAF" w14:textId="77777777" w:rsidR="00E049CD" w:rsidRPr="00700BDD" w:rsidRDefault="00E049CD" w:rsidP="0026153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6AC7416" w14:textId="77777777" w:rsidR="00261535" w:rsidRPr="00FC6BBF" w:rsidRDefault="00261535" w:rsidP="00261535">
      <w:pPr>
        <w:ind w:right="-284"/>
        <w:rPr>
          <w:sz w:val="28"/>
          <w:szCs w:val="28"/>
        </w:rPr>
      </w:pPr>
      <w:r>
        <w:rPr>
          <w:sz w:val="28"/>
          <w:szCs w:val="28"/>
        </w:rPr>
        <w:t>Ответственные специалисты:</w:t>
      </w:r>
      <w:r>
        <w:rPr>
          <w:sz w:val="28"/>
          <w:szCs w:val="28"/>
        </w:rPr>
        <w:br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17"/>
        <w:gridCol w:w="3318"/>
        <w:gridCol w:w="3318"/>
      </w:tblGrid>
      <w:tr w:rsidR="00433A28" w:rsidRPr="00AF5E14" w14:paraId="707F6971" w14:textId="77777777" w:rsidTr="00A26A61">
        <w:tc>
          <w:tcPr>
            <w:tcW w:w="396" w:type="dxa"/>
          </w:tcPr>
          <w:p w14:paraId="1BDB94FB" w14:textId="77777777" w:rsidR="00433A28" w:rsidRPr="00AF5E14" w:rsidRDefault="00433A28" w:rsidP="00CD6830">
            <w:pPr>
              <w:jc w:val="both"/>
              <w:rPr>
                <w:i/>
                <w:iCs/>
              </w:rPr>
            </w:pPr>
          </w:p>
        </w:tc>
        <w:tc>
          <w:tcPr>
            <w:tcW w:w="3317" w:type="dxa"/>
          </w:tcPr>
          <w:p w14:paraId="51EF2626" w14:textId="77777777" w:rsidR="00433A28" w:rsidRPr="00AF5E14" w:rsidRDefault="00433A28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Ответственный специалист, выполнявший анализ результатов ГИА-9 по предмету</w:t>
            </w:r>
          </w:p>
        </w:tc>
        <w:tc>
          <w:tcPr>
            <w:tcW w:w="3318" w:type="dxa"/>
          </w:tcPr>
          <w:p w14:paraId="5E976CDC" w14:textId="77777777" w:rsidR="00433A28" w:rsidRPr="00AF5E14" w:rsidRDefault="00433A28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14:paraId="72382F67" w14:textId="77777777" w:rsidR="00433A28" w:rsidRPr="00AF5E14" w:rsidRDefault="00433A28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tr w:rsidR="009C4959" w:rsidRPr="00AF5E14" w14:paraId="521BFD36" w14:textId="77777777" w:rsidTr="00F613FE">
        <w:trPr>
          <w:trHeight w:val="667"/>
        </w:trPr>
        <w:tc>
          <w:tcPr>
            <w:tcW w:w="396" w:type="dxa"/>
          </w:tcPr>
          <w:p w14:paraId="62FD0AF6" w14:textId="77777777" w:rsidR="009C4959" w:rsidRPr="00AF5E14" w:rsidRDefault="009C4959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1.</w:t>
            </w:r>
          </w:p>
        </w:tc>
        <w:tc>
          <w:tcPr>
            <w:tcW w:w="3317" w:type="dxa"/>
          </w:tcPr>
          <w:p w14:paraId="209A6366" w14:textId="57691C04" w:rsidR="009C4959" w:rsidRPr="00261535" w:rsidRDefault="00261535" w:rsidP="00CD6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318" w:type="dxa"/>
          </w:tcPr>
          <w:p w14:paraId="5DE40656" w14:textId="77777777" w:rsidR="009C4959" w:rsidRPr="00261535" w:rsidRDefault="009C4959" w:rsidP="00E13517">
            <w:pPr>
              <w:jc w:val="both"/>
              <w:rPr>
                <w:sz w:val="28"/>
                <w:szCs w:val="28"/>
              </w:rPr>
            </w:pPr>
            <w:r w:rsidRPr="00261535">
              <w:rPr>
                <w:sz w:val="28"/>
                <w:szCs w:val="28"/>
              </w:rPr>
              <w:t xml:space="preserve">Терещенко Татьяна Ильинична, преподаватель кафедры социально-гуманитарных </w:t>
            </w:r>
            <w:proofErr w:type="gramStart"/>
            <w:r w:rsidRPr="00261535">
              <w:rPr>
                <w:sz w:val="28"/>
                <w:szCs w:val="28"/>
              </w:rPr>
              <w:t>дисциплин  ГБОУ</w:t>
            </w:r>
            <w:proofErr w:type="gramEnd"/>
            <w:r w:rsidRPr="00261535">
              <w:rPr>
                <w:sz w:val="28"/>
                <w:szCs w:val="28"/>
              </w:rPr>
              <w:t xml:space="preserve"> ДПО  «Псковский областной институт повышения квалификации работников образования»</w:t>
            </w:r>
          </w:p>
        </w:tc>
        <w:tc>
          <w:tcPr>
            <w:tcW w:w="3318" w:type="dxa"/>
          </w:tcPr>
          <w:p w14:paraId="0FD3F99F" w14:textId="39F1750C" w:rsidR="009C4959" w:rsidRPr="00261535" w:rsidRDefault="009C4959" w:rsidP="00E13517">
            <w:pPr>
              <w:jc w:val="both"/>
              <w:rPr>
                <w:sz w:val="28"/>
                <w:szCs w:val="28"/>
              </w:rPr>
            </w:pPr>
            <w:r w:rsidRPr="00261535">
              <w:rPr>
                <w:sz w:val="28"/>
                <w:szCs w:val="28"/>
              </w:rPr>
              <w:t>Председатель региональной ПК по географии</w:t>
            </w:r>
          </w:p>
        </w:tc>
      </w:tr>
      <w:tr w:rsidR="00433A28" w:rsidRPr="00AF5E14" w14:paraId="0A2B8B23" w14:textId="77777777" w:rsidTr="00A26A61">
        <w:tc>
          <w:tcPr>
            <w:tcW w:w="396" w:type="dxa"/>
          </w:tcPr>
          <w:p w14:paraId="16CDE027" w14:textId="77777777" w:rsidR="00433A28" w:rsidRPr="00AF5E14" w:rsidRDefault="00433A28" w:rsidP="00CD6830">
            <w:pPr>
              <w:jc w:val="both"/>
              <w:rPr>
                <w:i/>
                <w:iCs/>
              </w:rPr>
            </w:pPr>
          </w:p>
        </w:tc>
        <w:tc>
          <w:tcPr>
            <w:tcW w:w="3317" w:type="dxa"/>
          </w:tcPr>
          <w:p w14:paraId="731D0258" w14:textId="77777777" w:rsidR="00433A28" w:rsidRPr="00AF5E14" w:rsidRDefault="00433A28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Специалисты, привлекаемые к анализу результатов ГИА-</w:t>
            </w:r>
            <w:proofErr w:type="gramStart"/>
            <w:r w:rsidRPr="00AF5E14">
              <w:rPr>
                <w:i/>
                <w:iCs/>
              </w:rPr>
              <w:t>9  по</w:t>
            </w:r>
            <w:proofErr w:type="gramEnd"/>
            <w:r w:rsidRPr="00AF5E14">
              <w:rPr>
                <w:i/>
                <w:iCs/>
              </w:rPr>
              <w:t xml:space="preserve"> предмету</w:t>
            </w:r>
          </w:p>
        </w:tc>
        <w:tc>
          <w:tcPr>
            <w:tcW w:w="3318" w:type="dxa"/>
          </w:tcPr>
          <w:p w14:paraId="3AEFE36E" w14:textId="77777777" w:rsidR="00433A28" w:rsidRPr="00AF5E14" w:rsidRDefault="00433A28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14:paraId="1FF4B75F" w14:textId="77777777" w:rsidR="00433A28" w:rsidRPr="00AF5E14" w:rsidRDefault="00433A28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tr w:rsidR="00261535" w:rsidRPr="00AF5E14" w14:paraId="7276CBF5" w14:textId="77777777" w:rsidTr="00F613FE">
        <w:trPr>
          <w:trHeight w:val="750"/>
        </w:trPr>
        <w:tc>
          <w:tcPr>
            <w:tcW w:w="396" w:type="dxa"/>
          </w:tcPr>
          <w:p w14:paraId="4385661A" w14:textId="77777777" w:rsidR="00261535" w:rsidRPr="00AF5E14" w:rsidRDefault="00261535" w:rsidP="00261535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1.</w:t>
            </w:r>
          </w:p>
        </w:tc>
        <w:tc>
          <w:tcPr>
            <w:tcW w:w="3317" w:type="dxa"/>
          </w:tcPr>
          <w:p w14:paraId="6FAAC99C" w14:textId="64DB0FF0" w:rsidR="00261535" w:rsidRPr="00AF5E14" w:rsidRDefault="00261535" w:rsidP="00261535">
            <w:pPr>
              <w:jc w:val="both"/>
              <w:rPr>
                <w:i/>
                <w:iCs/>
              </w:rPr>
            </w:pPr>
            <w:r w:rsidRPr="001268DC">
              <w:t xml:space="preserve">подготовка статистических данных по предмету </w:t>
            </w:r>
            <w:r>
              <w:t>география</w:t>
            </w:r>
          </w:p>
        </w:tc>
        <w:tc>
          <w:tcPr>
            <w:tcW w:w="3318" w:type="dxa"/>
          </w:tcPr>
          <w:p w14:paraId="06056188" w14:textId="029DE6A5" w:rsidR="00261535" w:rsidRPr="00AF5E14" w:rsidRDefault="00261535" w:rsidP="00261535">
            <w:pPr>
              <w:jc w:val="both"/>
              <w:rPr>
                <w:i/>
                <w:iCs/>
              </w:rPr>
            </w:pPr>
            <w:r w:rsidRPr="00723086">
              <w:t>Матвеева Елена Николаевна, заведующая отделом государственной итоговой аттестации ГБОУ ДПО ПО «Центр оценки качества образования»</w:t>
            </w:r>
          </w:p>
        </w:tc>
        <w:tc>
          <w:tcPr>
            <w:tcW w:w="3318" w:type="dxa"/>
          </w:tcPr>
          <w:p w14:paraId="177B5BA0" w14:textId="77777777" w:rsidR="00261535" w:rsidRPr="00AF5E14" w:rsidRDefault="00261535" w:rsidP="00261535">
            <w:pPr>
              <w:jc w:val="both"/>
              <w:rPr>
                <w:i/>
                <w:iCs/>
              </w:rPr>
            </w:pPr>
          </w:p>
        </w:tc>
      </w:tr>
      <w:tr w:rsidR="00261535" w:rsidRPr="00AF5E14" w14:paraId="4FA58B99" w14:textId="77777777" w:rsidTr="00F613FE">
        <w:trPr>
          <w:trHeight w:val="833"/>
        </w:trPr>
        <w:tc>
          <w:tcPr>
            <w:tcW w:w="396" w:type="dxa"/>
          </w:tcPr>
          <w:p w14:paraId="527B771B" w14:textId="77777777" w:rsidR="00261535" w:rsidRPr="00AF5E14" w:rsidRDefault="00261535" w:rsidP="00261535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2.</w:t>
            </w:r>
          </w:p>
        </w:tc>
        <w:tc>
          <w:tcPr>
            <w:tcW w:w="3317" w:type="dxa"/>
          </w:tcPr>
          <w:p w14:paraId="65951F72" w14:textId="177B2547" w:rsidR="00261535" w:rsidRPr="00AF5E14" w:rsidRDefault="00261535" w:rsidP="00261535">
            <w:pPr>
              <w:jc w:val="both"/>
              <w:rPr>
                <w:i/>
                <w:iCs/>
              </w:rPr>
            </w:pPr>
            <w:r w:rsidRPr="001268DC">
              <w:t xml:space="preserve">подготовка статистических данных по предмету </w:t>
            </w:r>
            <w:r>
              <w:t>география</w:t>
            </w:r>
          </w:p>
        </w:tc>
        <w:tc>
          <w:tcPr>
            <w:tcW w:w="3318" w:type="dxa"/>
          </w:tcPr>
          <w:p w14:paraId="24E4540C" w14:textId="3EC81F46" w:rsidR="00261535" w:rsidRPr="00AF5E14" w:rsidRDefault="00261535" w:rsidP="00261535">
            <w:pPr>
              <w:jc w:val="both"/>
              <w:rPr>
                <w:i/>
                <w:iCs/>
              </w:rPr>
            </w:pPr>
            <w:r w:rsidRPr="00723086">
              <w:t xml:space="preserve">Горский Егор Александрович, заместитель директора ГБУ ПО «Региональный центр информационных технологий» </w:t>
            </w:r>
          </w:p>
        </w:tc>
        <w:tc>
          <w:tcPr>
            <w:tcW w:w="3318" w:type="dxa"/>
          </w:tcPr>
          <w:p w14:paraId="66791EF5" w14:textId="77777777" w:rsidR="00261535" w:rsidRPr="00AF5E14" w:rsidRDefault="00261535" w:rsidP="00261535">
            <w:pPr>
              <w:jc w:val="both"/>
              <w:rPr>
                <w:i/>
                <w:iCs/>
              </w:rPr>
            </w:pPr>
          </w:p>
        </w:tc>
      </w:tr>
    </w:tbl>
    <w:p w14:paraId="1CE94A52" w14:textId="77777777" w:rsidR="00433A28" w:rsidRPr="001538B8" w:rsidRDefault="00433A28" w:rsidP="00CD6830">
      <w:pPr>
        <w:rPr>
          <w:i/>
          <w:sz w:val="14"/>
        </w:rPr>
      </w:pPr>
    </w:p>
    <w:p w14:paraId="3CD4E82F" w14:textId="77777777" w:rsidR="00433A28" w:rsidRPr="00903AC5" w:rsidRDefault="00433A28" w:rsidP="00CD6830">
      <w:pPr>
        <w:pStyle w:val="a3"/>
        <w:tabs>
          <w:tab w:val="left" w:pos="172"/>
        </w:tabs>
        <w:ind w:left="0"/>
        <w:jc w:val="both"/>
        <w:rPr>
          <w:sz w:val="6"/>
          <w:szCs w:val="28"/>
        </w:rPr>
      </w:pPr>
    </w:p>
    <w:sectPr w:rsidR="00433A28" w:rsidRPr="00903AC5" w:rsidSect="002178E5">
      <w:headerReference w:type="default" r:id="rId13"/>
      <w:footerReference w:type="default" r:id="rId14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F7BE" w14:textId="77777777" w:rsidR="00A87DEF" w:rsidRDefault="00A87DEF" w:rsidP="005060D9">
      <w:r>
        <w:separator/>
      </w:r>
    </w:p>
  </w:endnote>
  <w:endnote w:type="continuationSeparator" w:id="0">
    <w:p w14:paraId="42890C56" w14:textId="77777777" w:rsidR="00A87DEF" w:rsidRDefault="00A87DEF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1838" w14:textId="77777777" w:rsidR="00217F27" w:rsidRDefault="00217F27" w:rsidP="002133C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499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1267" w14:textId="77777777" w:rsidR="00217F27" w:rsidRPr="004323C9" w:rsidRDefault="00217F27" w:rsidP="000D4034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721572">
      <w:rPr>
        <w:rFonts w:ascii="Times New Roman" w:hAnsi="Times New Roman"/>
        <w:noProof/>
        <w:sz w:val="24"/>
      </w:rPr>
      <w:t>27</w:t>
    </w:r>
    <w:r w:rsidRPr="004323C9">
      <w:rPr>
        <w:rFonts w:ascii="Times New Roman" w:hAnsi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FCBE" w14:textId="77777777" w:rsidR="00217F27" w:rsidRDefault="00217F27" w:rsidP="002133C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37D9">
      <w:rPr>
        <w:noProof/>
      </w:rPr>
      <w:t>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2BA5" w14:textId="77777777" w:rsidR="00A87DEF" w:rsidRDefault="00A87DEF" w:rsidP="005060D9">
      <w:r>
        <w:separator/>
      </w:r>
    </w:p>
  </w:footnote>
  <w:footnote w:type="continuationSeparator" w:id="0">
    <w:p w14:paraId="01F1471A" w14:textId="77777777" w:rsidR="00A87DEF" w:rsidRDefault="00A87DEF" w:rsidP="005060D9">
      <w:r>
        <w:continuationSeparator/>
      </w:r>
    </w:p>
  </w:footnote>
  <w:footnote w:id="1">
    <w:p w14:paraId="272CDB38" w14:textId="77777777" w:rsidR="00217F27" w:rsidRDefault="00217F27" w:rsidP="00E54DD9">
      <w:pPr>
        <w:pStyle w:val="a4"/>
      </w:pPr>
      <w:r w:rsidRPr="00567AA0">
        <w:rPr>
          <w:rStyle w:val="a6"/>
          <w:rFonts w:ascii="Times New Roman" w:hAnsi="Times New Roman"/>
        </w:rPr>
        <w:footnoteRef/>
      </w:r>
      <w:r w:rsidRPr="00567AA0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количестве участников экзамена</w:t>
      </w:r>
      <w:r w:rsidRPr="00567AA0">
        <w:rPr>
          <w:rFonts w:ascii="Times New Roman" w:hAnsi="Times New Roman"/>
        </w:rPr>
        <w:t xml:space="preserve"> по учебному предмету в субъекте Российской Федерации</w:t>
      </w:r>
      <w:r>
        <w:rPr>
          <w:rFonts w:ascii="Times New Roman" w:hAnsi="Times New Roman"/>
        </w:rPr>
        <w:t xml:space="preserve"> суммарно по всем дням экзамена от 10 человек</w:t>
      </w:r>
    </w:p>
  </w:footnote>
  <w:footnote w:id="2">
    <w:p w14:paraId="7EE2B5E0" w14:textId="77777777" w:rsidR="00217F27" w:rsidRDefault="00217F27" w:rsidP="00E54DD9">
      <w:pPr>
        <w:pStyle w:val="a4"/>
      </w:pPr>
      <w:r w:rsidRPr="00567AA0">
        <w:rPr>
          <w:rStyle w:val="a6"/>
          <w:rFonts w:ascii="Times New Roman" w:hAnsi="Times New Roman"/>
        </w:rPr>
        <w:footnoteRef/>
      </w:r>
      <w:r w:rsidRPr="00567AA0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количестве участников экзамена</w:t>
      </w:r>
      <w:r w:rsidRPr="00567AA0">
        <w:rPr>
          <w:rFonts w:ascii="Times New Roman" w:hAnsi="Times New Roman"/>
        </w:rPr>
        <w:t xml:space="preserve"> по учебному предмету в субъекте Российской Федерации</w:t>
      </w:r>
      <w:r>
        <w:rPr>
          <w:rFonts w:ascii="Times New Roman" w:hAnsi="Times New Roman"/>
        </w:rPr>
        <w:t xml:space="preserve"> суммарно по всем дням экзамена от 10 человек.</w:t>
      </w:r>
    </w:p>
  </w:footnote>
  <w:footnote w:id="3">
    <w:p w14:paraId="5A685DF7" w14:textId="77777777" w:rsidR="00217F27" w:rsidRDefault="00217F27" w:rsidP="00E54DD9">
      <w:pPr>
        <w:pStyle w:val="a4"/>
      </w:pPr>
      <w:r w:rsidRPr="00567AA0">
        <w:rPr>
          <w:rStyle w:val="a6"/>
          <w:rFonts w:ascii="Times New Roman" w:hAnsi="Times New Roman"/>
        </w:rPr>
        <w:footnoteRef/>
      </w:r>
      <w:r w:rsidRPr="00567AA0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количестве участников экзамена</w:t>
      </w:r>
      <w:r w:rsidRPr="00567AA0">
        <w:rPr>
          <w:rFonts w:ascii="Times New Roman" w:hAnsi="Times New Roman"/>
        </w:rPr>
        <w:t xml:space="preserve"> по учебному предмету в субъекте Российской Федерации</w:t>
      </w:r>
      <w:r>
        <w:rPr>
          <w:rFonts w:ascii="Times New Roman" w:hAnsi="Times New Roman"/>
        </w:rPr>
        <w:t xml:space="preserve"> суммарно по всем дням экзамена от 10 человек.</w:t>
      </w:r>
    </w:p>
  </w:footnote>
  <w:footnote w:id="4">
    <w:p w14:paraId="70E9B5DA" w14:textId="77777777" w:rsidR="00217F27" w:rsidRDefault="00217F27" w:rsidP="00E54DD9">
      <w:pPr>
        <w:pStyle w:val="a4"/>
        <w:jc w:val="both"/>
      </w:pPr>
      <w:r w:rsidRPr="00F32282">
        <w:rPr>
          <w:rStyle w:val="a6"/>
          <w:rFonts w:ascii="Times New Roman" w:hAnsi="Times New Roman"/>
        </w:rPr>
        <w:footnoteRef/>
      </w:r>
      <w:r w:rsidRPr="00F32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Письмо Федеральной службы по надзору в сфере образования и науки (Рособрнадзора) от 14.02.2021 г. № 04-36 «</w:t>
      </w:r>
      <w:r w:rsidRPr="00F32282">
        <w:rPr>
          <w:rFonts w:ascii="Times New Roman" w:hAnsi="Times New Roman"/>
        </w:rPr>
        <w:t>Рекомендации по определению минимального количества первичны</w:t>
      </w:r>
      <w:r>
        <w:rPr>
          <w:rFonts w:ascii="Times New Roman" w:hAnsi="Times New Roman"/>
        </w:rPr>
        <w:t>х</w:t>
      </w:r>
      <w:r w:rsidRPr="00F32282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 xml:space="preserve"> основного государственного экзамена в 2022 году, включая Рекомендации по переводу суммы первичных баллов за экзаменационные работы основного государственного экзамена в пятибалльную систему оценивания в 2022».</w:t>
      </w:r>
      <w:r w:rsidRPr="00F32282">
        <w:rPr>
          <w:rFonts w:ascii="Times New Roman" w:hAnsi="Times New Roman"/>
        </w:rPr>
        <w:t xml:space="preserve"> </w:t>
      </w:r>
    </w:p>
  </w:footnote>
  <w:footnote w:id="5">
    <w:p w14:paraId="50F26654" w14:textId="77777777" w:rsidR="00217F27" w:rsidRDefault="00217F27" w:rsidP="00E54DD9">
      <w:pPr>
        <w:pStyle w:val="a4"/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Заполняется в случае изменения значений по сравнению со шкалой РОН</w:t>
      </w:r>
      <w:r>
        <w:rPr>
          <w:rFonts w:ascii="Times New Roman" w:hAnsi="Times New Roman"/>
        </w:rPr>
        <w:t>.</w:t>
      </w:r>
    </w:p>
  </w:footnote>
  <w:footnote w:id="6">
    <w:p w14:paraId="7E4C8159" w14:textId="77777777" w:rsidR="00217F27" w:rsidRDefault="00217F27" w:rsidP="00E54DD9">
      <w:pPr>
        <w:pStyle w:val="a4"/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7">
    <w:p w14:paraId="580B358E" w14:textId="77777777" w:rsidR="00217F27" w:rsidRDefault="00217F27" w:rsidP="00E54DD9">
      <w:pPr>
        <w:pStyle w:val="a4"/>
      </w:pPr>
      <w:r>
        <w:rPr>
          <w:rStyle w:val="a6"/>
        </w:rPr>
        <w:footnoteRef/>
      </w:r>
      <w:r>
        <w:t xml:space="preserve"> </w:t>
      </w:r>
      <w:r w:rsidRPr="00940FBA">
        <w:rPr>
          <w:rFonts w:ascii="Times New Roman" w:hAnsi="Times New Roman"/>
        </w:rPr>
        <w:t>При отсутствии участников ГВЭ-9</w:t>
      </w:r>
      <w:r>
        <w:rPr>
          <w:rFonts w:ascii="Times New Roman" w:hAnsi="Times New Roman"/>
        </w:rPr>
        <w:t xml:space="preserve"> в субъекте Российской Федерации</w:t>
      </w:r>
      <w:r w:rsidRPr="00940FBA">
        <w:rPr>
          <w:rFonts w:ascii="Times New Roman" w:hAnsi="Times New Roman"/>
        </w:rPr>
        <w:t xml:space="preserve"> указывается, что ГИА в данной форме не проводилась.</w:t>
      </w:r>
    </w:p>
  </w:footnote>
  <w:footnote w:id="8">
    <w:p w14:paraId="41127D1A" w14:textId="77777777" w:rsidR="00217F27" w:rsidRDefault="00217F27" w:rsidP="002178E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Здесь и далее: ввиду того, что в</w:t>
      </w:r>
      <w:r w:rsidRPr="006843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2021</w:t>
      </w:r>
      <w:r w:rsidRPr="006843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68434B">
        <w:rPr>
          <w:rFonts w:ascii="Times New Roman" w:hAnsi="Times New Roman"/>
        </w:rPr>
        <w:t xml:space="preserve">г. ОГЭ </w:t>
      </w:r>
      <w:r>
        <w:rPr>
          <w:rFonts w:ascii="Times New Roman" w:hAnsi="Times New Roman"/>
        </w:rPr>
        <w:t>по предметам по выбору обучающихся</w:t>
      </w:r>
      <w:r w:rsidRPr="0068434B">
        <w:rPr>
          <w:rFonts w:ascii="Times New Roman" w:hAnsi="Times New Roman"/>
        </w:rPr>
        <w:t xml:space="preserve"> не проводился</w:t>
      </w:r>
      <w:r>
        <w:rPr>
          <w:rFonts w:ascii="Times New Roman" w:hAnsi="Times New Roman"/>
        </w:rPr>
        <w:t xml:space="preserve">, данный столбец заполняется только в отчетах по русскому языку и математике. В учебных предметах по выбору рассматриваются результаты ОГЭ 2018, 2019, 2022 гг. </w:t>
      </w:r>
    </w:p>
  </w:footnote>
  <w:footnote w:id="9">
    <w:p w14:paraId="7D56133A" w14:textId="77777777" w:rsidR="00217F27" w:rsidRDefault="00217F27">
      <w:pPr>
        <w:pStyle w:val="a4"/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0">
    <w:p w14:paraId="6A2C8E88" w14:textId="77777777" w:rsidR="00217F27" w:rsidRDefault="00217F27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1">
    <w:p w14:paraId="4A64D7FD" w14:textId="77777777" w:rsidR="00217F27" w:rsidRDefault="00217F27">
      <w:pPr>
        <w:pStyle w:val="a4"/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12">
    <w:p w14:paraId="19BEE3EC" w14:textId="77777777" w:rsidR="00217F27" w:rsidRDefault="00217F27" w:rsidP="007A5716">
      <w:pPr>
        <w:pStyle w:val="a3"/>
        <w:spacing w:after="120" w:line="240" w:lineRule="auto"/>
        <w:ind w:left="0"/>
        <w:jc w:val="both"/>
      </w:pPr>
      <w:r w:rsidRPr="007A5716">
        <w:rPr>
          <w:rStyle w:val="a6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hAnsi="Times New Roman"/>
          <w:sz w:val="20"/>
          <w:szCs w:val="20"/>
          <w:lang w:eastAsia="ru-RU"/>
        </w:rPr>
        <w:t>.</w:t>
      </w:r>
    </w:p>
  </w:footnote>
  <w:footnote w:id="13">
    <w:p w14:paraId="4B3A947F" w14:textId="2FC54839" w:rsidR="00217F27" w:rsidRDefault="00217F27" w:rsidP="00406E15">
      <w:pPr>
        <w:pStyle w:val="a4"/>
        <w:jc w:val="both"/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  <w:footnote w:id="14">
    <w:p w14:paraId="215FBC15" w14:textId="77777777" w:rsidR="00217F27" w:rsidRDefault="00217F27" w:rsidP="00D6675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538B8">
        <w:rPr>
          <w:rFonts w:ascii="Times New Roman" w:hAnsi="Times New Roman"/>
        </w:rPr>
        <w:t>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81C9" w14:textId="77777777" w:rsidR="00217F27" w:rsidRDefault="00217F27">
    <w:pPr>
      <w:pStyle w:val="ae"/>
      <w:jc w:val="center"/>
    </w:pPr>
  </w:p>
  <w:p w14:paraId="5BE5BAB2" w14:textId="77777777" w:rsidR="00217F27" w:rsidRDefault="00217F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3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 w15:restartNumberingAfterBreak="0">
    <w:nsid w:val="15B16E71"/>
    <w:multiLevelType w:val="hybridMultilevel"/>
    <w:tmpl w:val="4F028E80"/>
    <w:lvl w:ilvl="0" w:tplc="4614DD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 w15:restartNumberingAfterBreak="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12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9C32628"/>
    <w:multiLevelType w:val="hybridMultilevel"/>
    <w:tmpl w:val="25BE506E"/>
    <w:lvl w:ilvl="0" w:tplc="A0C8A26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cs="Times New Roman" w:hint="default"/>
      </w:rPr>
    </w:lvl>
  </w:abstractNum>
  <w:abstractNum w:abstractNumId="20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cs="Times New Roman" w:hint="default"/>
      </w:rPr>
    </w:lvl>
  </w:abstractNum>
  <w:abstractNum w:abstractNumId="22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2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6889667">
    <w:abstractNumId w:val="31"/>
  </w:num>
  <w:num w:numId="2" w16cid:durableId="1591548241">
    <w:abstractNumId w:val="27"/>
  </w:num>
  <w:num w:numId="3" w16cid:durableId="223420254">
    <w:abstractNumId w:val="0"/>
  </w:num>
  <w:num w:numId="4" w16cid:durableId="1696881774">
    <w:abstractNumId w:val="28"/>
  </w:num>
  <w:num w:numId="5" w16cid:durableId="805467911">
    <w:abstractNumId w:val="20"/>
  </w:num>
  <w:num w:numId="6" w16cid:durableId="2145155292">
    <w:abstractNumId w:val="13"/>
  </w:num>
  <w:num w:numId="7" w16cid:durableId="951716119">
    <w:abstractNumId w:val="15"/>
  </w:num>
  <w:num w:numId="8" w16cid:durableId="1584994384">
    <w:abstractNumId w:val="5"/>
  </w:num>
  <w:num w:numId="9" w16cid:durableId="608467082">
    <w:abstractNumId w:val="3"/>
  </w:num>
  <w:num w:numId="10" w16cid:durableId="1335761064">
    <w:abstractNumId w:val="25"/>
  </w:num>
  <w:num w:numId="11" w16cid:durableId="106893492">
    <w:abstractNumId w:val="9"/>
  </w:num>
  <w:num w:numId="12" w16cid:durableId="2037195505">
    <w:abstractNumId w:val="1"/>
  </w:num>
  <w:num w:numId="13" w16cid:durableId="559167821">
    <w:abstractNumId w:val="23"/>
  </w:num>
  <w:num w:numId="14" w16cid:durableId="106705183">
    <w:abstractNumId w:val="4"/>
  </w:num>
  <w:num w:numId="15" w16cid:durableId="599989715">
    <w:abstractNumId w:val="33"/>
  </w:num>
  <w:num w:numId="16" w16cid:durableId="2097356840">
    <w:abstractNumId w:val="21"/>
  </w:num>
  <w:num w:numId="17" w16cid:durableId="860894645">
    <w:abstractNumId w:val="29"/>
  </w:num>
  <w:num w:numId="18" w16cid:durableId="1975327587">
    <w:abstractNumId w:val="26"/>
  </w:num>
  <w:num w:numId="19" w16cid:durableId="435367592">
    <w:abstractNumId w:val="10"/>
  </w:num>
  <w:num w:numId="20" w16cid:durableId="1876116900">
    <w:abstractNumId w:val="16"/>
  </w:num>
  <w:num w:numId="21" w16cid:durableId="313804752">
    <w:abstractNumId w:val="30"/>
  </w:num>
  <w:num w:numId="22" w16cid:durableId="129593177">
    <w:abstractNumId w:val="11"/>
  </w:num>
  <w:num w:numId="23" w16cid:durableId="1909999190">
    <w:abstractNumId w:val="32"/>
  </w:num>
  <w:num w:numId="24" w16cid:durableId="1659773799">
    <w:abstractNumId w:val="19"/>
  </w:num>
  <w:num w:numId="25" w16cid:durableId="607659268">
    <w:abstractNumId w:val="17"/>
  </w:num>
  <w:num w:numId="26" w16cid:durableId="1176917745">
    <w:abstractNumId w:val="18"/>
  </w:num>
  <w:num w:numId="27" w16cid:durableId="366570546">
    <w:abstractNumId w:val="12"/>
  </w:num>
  <w:num w:numId="28" w16cid:durableId="1913347246">
    <w:abstractNumId w:val="2"/>
  </w:num>
  <w:num w:numId="29" w16cid:durableId="1728452916">
    <w:abstractNumId w:val="7"/>
  </w:num>
  <w:num w:numId="30" w16cid:durableId="1679497631">
    <w:abstractNumId w:val="22"/>
  </w:num>
  <w:num w:numId="31" w16cid:durableId="2079550740">
    <w:abstractNumId w:val="24"/>
  </w:num>
  <w:num w:numId="32" w16cid:durableId="231501805">
    <w:abstractNumId w:val="8"/>
  </w:num>
  <w:num w:numId="33" w16cid:durableId="193423210">
    <w:abstractNumId w:val="14"/>
  </w:num>
  <w:num w:numId="34" w16cid:durableId="355543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9"/>
    <w:rsid w:val="00003552"/>
    <w:rsid w:val="000047CD"/>
    <w:rsid w:val="00006B1B"/>
    <w:rsid w:val="000144F9"/>
    <w:rsid w:val="00015593"/>
    <w:rsid w:val="00015BC5"/>
    <w:rsid w:val="00017B56"/>
    <w:rsid w:val="00021127"/>
    <w:rsid w:val="00022E68"/>
    <w:rsid w:val="00025430"/>
    <w:rsid w:val="00032C71"/>
    <w:rsid w:val="00040584"/>
    <w:rsid w:val="0004364F"/>
    <w:rsid w:val="00054526"/>
    <w:rsid w:val="00054B49"/>
    <w:rsid w:val="000621D5"/>
    <w:rsid w:val="000706C8"/>
    <w:rsid w:val="00070C53"/>
    <w:rsid w:val="000720BF"/>
    <w:rsid w:val="00076918"/>
    <w:rsid w:val="000816E9"/>
    <w:rsid w:val="000849F6"/>
    <w:rsid w:val="000867CA"/>
    <w:rsid w:val="00092E94"/>
    <w:rsid w:val="00094A1E"/>
    <w:rsid w:val="000A03A5"/>
    <w:rsid w:val="000B751C"/>
    <w:rsid w:val="000D0D58"/>
    <w:rsid w:val="000D4034"/>
    <w:rsid w:val="000E0643"/>
    <w:rsid w:val="000E6D5D"/>
    <w:rsid w:val="000F2695"/>
    <w:rsid w:val="00103519"/>
    <w:rsid w:val="001040AC"/>
    <w:rsid w:val="001067B0"/>
    <w:rsid w:val="00110570"/>
    <w:rsid w:val="00122E69"/>
    <w:rsid w:val="00137E99"/>
    <w:rsid w:val="00146CF9"/>
    <w:rsid w:val="001538B8"/>
    <w:rsid w:val="001552FB"/>
    <w:rsid w:val="00160B20"/>
    <w:rsid w:val="001628E4"/>
    <w:rsid w:val="00162C73"/>
    <w:rsid w:val="0016787E"/>
    <w:rsid w:val="00171E03"/>
    <w:rsid w:val="00174654"/>
    <w:rsid w:val="00181394"/>
    <w:rsid w:val="001859B7"/>
    <w:rsid w:val="00187B92"/>
    <w:rsid w:val="001955EA"/>
    <w:rsid w:val="0019740F"/>
    <w:rsid w:val="00197ADA"/>
    <w:rsid w:val="001A0921"/>
    <w:rsid w:val="001A50EB"/>
    <w:rsid w:val="001B0018"/>
    <w:rsid w:val="001B3A90"/>
    <w:rsid w:val="001B639B"/>
    <w:rsid w:val="001B7636"/>
    <w:rsid w:val="001B7D97"/>
    <w:rsid w:val="001D15E6"/>
    <w:rsid w:val="001D7B78"/>
    <w:rsid w:val="001E7F9B"/>
    <w:rsid w:val="001F2549"/>
    <w:rsid w:val="001F3278"/>
    <w:rsid w:val="00206D26"/>
    <w:rsid w:val="002123B7"/>
    <w:rsid w:val="002133CF"/>
    <w:rsid w:val="00216D5F"/>
    <w:rsid w:val="002178E5"/>
    <w:rsid w:val="00217F27"/>
    <w:rsid w:val="002205B2"/>
    <w:rsid w:val="002211AB"/>
    <w:rsid w:val="002348B8"/>
    <w:rsid w:val="002405DB"/>
    <w:rsid w:val="00247CE2"/>
    <w:rsid w:val="002505AF"/>
    <w:rsid w:val="00261535"/>
    <w:rsid w:val="00267C71"/>
    <w:rsid w:val="002738BD"/>
    <w:rsid w:val="002739D7"/>
    <w:rsid w:val="00274FF7"/>
    <w:rsid w:val="002864C7"/>
    <w:rsid w:val="00290841"/>
    <w:rsid w:val="00290F80"/>
    <w:rsid w:val="00293CED"/>
    <w:rsid w:val="0029417F"/>
    <w:rsid w:val="0029598E"/>
    <w:rsid w:val="002A2F7F"/>
    <w:rsid w:val="002A71BB"/>
    <w:rsid w:val="002D3263"/>
    <w:rsid w:val="002D3B50"/>
    <w:rsid w:val="002E09FC"/>
    <w:rsid w:val="002E1AF2"/>
    <w:rsid w:val="002E361A"/>
    <w:rsid w:val="002F01A5"/>
    <w:rsid w:val="002F3B40"/>
    <w:rsid w:val="002F4079"/>
    <w:rsid w:val="002F4303"/>
    <w:rsid w:val="002F4BD8"/>
    <w:rsid w:val="00310AE8"/>
    <w:rsid w:val="00311782"/>
    <w:rsid w:val="003172FD"/>
    <w:rsid w:val="00327B3F"/>
    <w:rsid w:val="00356765"/>
    <w:rsid w:val="003602B9"/>
    <w:rsid w:val="00371A77"/>
    <w:rsid w:val="003735F5"/>
    <w:rsid w:val="00382658"/>
    <w:rsid w:val="00386C1D"/>
    <w:rsid w:val="00394A2D"/>
    <w:rsid w:val="003971A4"/>
    <w:rsid w:val="003A0DB4"/>
    <w:rsid w:val="003A1491"/>
    <w:rsid w:val="003A4EAE"/>
    <w:rsid w:val="003A66F0"/>
    <w:rsid w:val="003B2761"/>
    <w:rsid w:val="003B6E55"/>
    <w:rsid w:val="003C6BC5"/>
    <w:rsid w:val="003D1C6F"/>
    <w:rsid w:val="003D2CB1"/>
    <w:rsid w:val="003D37D9"/>
    <w:rsid w:val="003D7EE2"/>
    <w:rsid w:val="003E02BE"/>
    <w:rsid w:val="003E79FE"/>
    <w:rsid w:val="003F5D5E"/>
    <w:rsid w:val="00402C5B"/>
    <w:rsid w:val="00405213"/>
    <w:rsid w:val="00406E15"/>
    <w:rsid w:val="00413585"/>
    <w:rsid w:val="004241A1"/>
    <w:rsid w:val="0042675E"/>
    <w:rsid w:val="004323C9"/>
    <w:rsid w:val="00433A28"/>
    <w:rsid w:val="00433B9A"/>
    <w:rsid w:val="00436A7B"/>
    <w:rsid w:val="00441758"/>
    <w:rsid w:val="00446BD3"/>
    <w:rsid w:val="00447158"/>
    <w:rsid w:val="00454703"/>
    <w:rsid w:val="004567C3"/>
    <w:rsid w:val="00461AC6"/>
    <w:rsid w:val="00461CD6"/>
    <w:rsid w:val="00462FB8"/>
    <w:rsid w:val="00473696"/>
    <w:rsid w:val="00475424"/>
    <w:rsid w:val="00475B0F"/>
    <w:rsid w:val="0047765C"/>
    <w:rsid w:val="004857A5"/>
    <w:rsid w:val="00490044"/>
    <w:rsid w:val="004901C4"/>
    <w:rsid w:val="00490B5F"/>
    <w:rsid w:val="00497FFB"/>
    <w:rsid w:val="004A4870"/>
    <w:rsid w:val="004C535D"/>
    <w:rsid w:val="004D277A"/>
    <w:rsid w:val="004D5ABD"/>
    <w:rsid w:val="004E0501"/>
    <w:rsid w:val="004E5EA4"/>
    <w:rsid w:val="0050227B"/>
    <w:rsid w:val="005051B2"/>
    <w:rsid w:val="005060D9"/>
    <w:rsid w:val="00506D0B"/>
    <w:rsid w:val="00513275"/>
    <w:rsid w:val="00514003"/>
    <w:rsid w:val="00517937"/>
    <w:rsid w:val="00520C8B"/>
    <w:rsid w:val="00520DFB"/>
    <w:rsid w:val="00521402"/>
    <w:rsid w:val="00523D4D"/>
    <w:rsid w:val="00541B5C"/>
    <w:rsid w:val="00560114"/>
    <w:rsid w:val="00561201"/>
    <w:rsid w:val="005636B2"/>
    <w:rsid w:val="0056623D"/>
    <w:rsid w:val="005671B0"/>
    <w:rsid w:val="00567AA0"/>
    <w:rsid w:val="00576F38"/>
    <w:rsid w:val="00580ED1"/>
    <w:rsid w:val="0058376C"/>
    <w:rsid w:val="00583C57"/>
    <w:rsid w:val="005903C8"/>
    <w:rsid w:val="005B2033"/>
    <w:rsid w:val="005B33E0"/>
    <w:rsid w:val="005B4909"/>
    <w:rsid w:val="005B52FC"/>
    <w:rsid w:val="005C0A0D"/>
    <w:rsid w:val="005C1618"/>
    <w:rsid w:val="005E0053"/>
    <w:rsid w:val="005E0411"/>
    <w:rsid w:val="005E15AE"/>
    <w:rsid w:val="005F029D"/>
    <w:rsid w:val="005F0878"/>
    <w:rsid w:val="005F2021"/>
    <w:rsid w:val="005F702E"/>
    <w:rsid w:val="00600034"/>
    <w:rsid w:val="00602C7D"/>
    <w:rsid w:val="006038A5"/>
    <w:rsid w:val="0061189C"/>
    <w:rsid w:val="006147E9"/>
    <w:rsid w:val="00614AB8"/>
    <w:rsid w:val="00616F29"/>
    <w:rsid w:val="0062684D"/>
    <w:rsid w:val="006304F0"/>
    <w:rsid w:val="006328F2"/>
    <w:rsid w:val="00634251"/>
    <w:rsid w:val="00637055"/>
    <w:rsid w:val="00643A8E"/>
    <w:rsid w:val="0064641B"/>
    <w:rsid w:val="00646EA5"/>
    <w:rsid w:val="0065081F"/>
    <w:rsid w:val="006509DE"/>
    <w:rsid w:val="00653487"/>
    <w:rsid w:val="0065647A"/>
    <w:rsid w:val="00661C2E"/>
    <w:rsid w:val="00663236"/>
    <w:rsid w:val="00664F9E"/>
    <w:rsid w:val="00671A68"/>
    <w:rsid w:val="006761D4"/>
    <w:rsid w:val="006805C0"/>
    <w:rsid w:val="00681A3C"/>
    <w:rsid w:val="0068434B"/>
    <w:rsid w:val="00693BC7"/>
    <w:rsid w:val="006970F8"/>
    <w:rsid w:val="006A6B3E"/>
    <w:rsid w:val="006C0515"/>
    <w:rsid w:val="006C2B74"/>
    <w:rsid w:val="006D12B9"/>
    <w:rsid w:val="006D2A12"/>
    <w:rsid w:val="006D5136"/>
    <w:rsid w:val="006D5E43"/>
    <w:rsid w:val="006E17AE"/>
    <w:rsid w:val="006E68F5"/>
    <w:rsid w:val="006F0FD5"/>
    <w:rsid w:val="006F67F1"/>
    <w:rsid w:val="007002CF"/>
    <w:rsid w:val="00703494"/>
    <w:rsid w:val="007060E4"/>
    <w:rsid w:val="00714C40"/>
    <w:rsid w:val="00721572"/>
    <w:rsid w:val="00723427"/>
    <w:rsid w:val="00724773"/>
    <w:rsid w:val="0072583E"/>
    <w:rsid w:val="00725E32"/>
    <w:rsid w:val="0074419C"/>
    <w:rsid w:val="00756A4A"/>
    <w:rsid w:val="0076000E"/>
    <w:rsid w:val="0077011C"/>
    <w:rsid w:val="007773F0"/>
    <w:rsid w:val="007863AF"/>
    <w:rsid w:val="007863D5"/>
    <w:rsid w:val="0079131E"/>
    <w:rsid w:val="00791F29"/>
    <w:rsid w:val="0079316A"/>
    <w:rsid w:val="007A52A3"/>
    <w:rsid w:val="007A560E"/>
    <w:rsid w:val="007A5716"/>
    <w:rsid w:val="007A62DC"/>
    <w:rsid w:val="007A74B7"/>
    <w:rsid w:val="007B0E21"/>
    <w:rsid w:val="007B785F"/>
    <w:rsid w:val="007C61E8"/>
    <w:rsid w:val="007C6616"/>
    <w:rsid w:val="007D7D19"/>
    <w:rsid w:val="007F0633"/>
    <w:rsid w:val="007F13F1"/>
    <w:rsid w:val="007F5E19"/>
    <w:rsid w:val="00806E31"/>
    <w:rsid w:val="00827699"/>
    <w:rsid w:val="0083049A"/>
    <w:rsid w:val="008462D8"/>
    <w:rsid w:val="00846D04"/>
    <w:rsid w:val="00847CBC"/>
    <w:rsid w:val="008555D2"/>
    <w:rsid w:val="00857290"/>
    <w:rsid w:val="00860479"/>
    <w:rsid w:val="00862206"/>
    <w:rsid w:val="00862B91"/>
    <w:rsid w:val="00870F21"/>
    <w:rsid w:val="008764EC"/>
    <w:rsid w:val="0087757D"/>
    <w:rsid w:val="00877711"/>
    <w:rsid w:val="008901C6"/>
    <w:rsid w:val="00895EDE"/>
    <w:rsid w:val="008A35A5"/>
    <w:rsid w:val="008A4812"/>
    <w:rsid w:val="008C6B7D"/>
    <w:rsid w:val="008C725A"/>
    <w:rsid w:val="008E111F"/>
    <w:rsid w:val="008E4DCD"/>
    <w:rsid w:val="008F02F1"/>
    <w:rsid w:val="008F03CB"/>
    <w:rsid w:val="008F5B17"/>
    <w:rsid w:val="00903006"/>
    <w:rsid w:val="00903AC5"/>
    <w:rsid w:val="00905063"/>
    <w:rsid w:val="00906444"/>
    <w:rsid w:val="009319E5"/>
    <w:rsid w:val="00931BA3"/>
    <w:rsid w:val="00932ACD"/>
    <w:rsid w:val="009376FF"/>
    <w:rsid w:val="00937711"/>
    <w:rsid w:val="0094050C"/>
    <w:rsid w:val="009409F5"/>
    <w:rsid w:val="00940FBA"/>
    <w:rsid w:val="0094223A"/>
    <w:rsid w:val="00944798"/>
    <w:rsid w:val="0095463D"/>
    <w:rsid w:val="00973F0A"/>
    <w:rsid w:val="00981B4D"/>
    <w:rsid w:val="009A6F73"/>
    <w:rsid w:val="009B0D70"/>
    <w:rsid w:val="009B0E3B"/>
    <w:rsid w:val="009B1953"/>
    <w:rsid w:val="009C4959"/>
    <w:rsid w:val="009C618A"/>
    <w:rsid w:val="009D0611"/>
    <w:rsid w:val="009D154B"/>
    <w:rsid w:val="009D4506"/>
    <w:rsid w:val="009E774F"/>
    <w:rsid w:val="009E7757"/>
    <w:rsid w:val="00A02CDA"/>
    <w:rsid w:val="00A0549C"/>
    <w:rsid w:val="00A11050"/>
    <w:rsid w:val="00A17BD5"/>
    <w:rsid w:val="00A2251F"/>
    <w:rsid w:val="00A26A61"/>
    <w:rsid w:val="00A33F63"/>
    <w:rsid w:val="00A34126"/>
    <w:rsid w:val="00A343CC"/>
    <w:rsid w:val="00A409A2"/>
    <w:rsid w:val="00A57E60"/>
    <w:rsid w:val="00A604D8"/>
    <w:rsid w:val="00A61E60"/>
    <w:rsid w:val="00A6408C"/>
    <w:rsid w:val="00A67518"/>
    <w:rsid w:val="00A67C9A"/>
    <w:rsid w:val="00A803E1"/>
    <w:rsid w:val="00A80A00"/>
    <w:rsid w:val="00A82BB0"/>
    <w:rsid w:val="00A87DEF"/>
    <w:rsid w:val="00A90264"/>
    <w:rsid w:val="00A90F44"/>
    <w:rsid w:val="00A9105A"/>
    <w:rsid w:val="00A96328"/>
    <w:rsid w:val="00A96CDF"/>
    <w:rsid w:val="00AB0BE0"/>
    <w:rsid w:val="00AC43B4"/>
    <w:rsid w:val="00AC6316"/>
    <w:rsid w:val="00AD3663"/>
    <w:rsid w:val="00AE0FDF"/>
    <w:rsid w:val="00AE7B5B"/>
    <w:rsid w:val="00AF05FB"/>
    <w:rsid w:val="00AF2420"/>
    <w:rsid w:val="00AF50BA"/>
    <w:rsid w:val="00AF50C8"/>
    <w:rsid w:val="00AF5E14"/>
    <w:rsid w:val="00B000AB"/>
    <w:rsid w:val="00B155D3"/>
    <w:rsid w:val="00B66E50"/>
    <w:rsid w:val="00B770F1"/>
    <w:rsid w:val="00B77160"/>
    <w:rsid w:val="00B86ACD"/>
    <w:rsid w:val="00B86E38"/>
    <w:rsid w:val="00B926B0"/>
    <w:rsid w:val="00BA1753"/>
    <w:rsid w:val="00BB3B9C"/>
    <w:rsid w:val="00BB5EB3"/>
    <w:rsid w:val="00BB6AD8"/>
    <w:rsid w:val="00BB7705"/>
    <w:rsid w:val="00BB7D18"/>
    <w:rsid w:val="00BC1F52"/>
    <w:rsid w:val="00BC3B99"/>
    <w:rsid w:val="00BC4DE4"/>
    <w:rsid w:val="00BC627C"/>
    <w:rsid w:val="00BD08B1"/>
    <w:rsid w:val="00BD219A"/>
    <w:rsid w:val="00BD2337"/>
    <w:rsid w:val="00BD3561"/>
    <w:rsid w:val="00BD48F6"/>
    <w:rsid w:val="00BD5E6B"/>
    <w:rsid w:val="00BE42D2"/>
    <w:rsid w:val="00BE5264"/>
    <w:rsid w:val="00BF36E1"/>
    <w:rsid w:val="00C07AC5"/>
    <w:rsid w:val="00C171A1"/>
    <w:rsid w:val="00C266B6"/>
    <w:rsid w:val="00C30B8A"/>
    <w:rsid w:val="00C30DD4"/>
    <w:rsid w:val="00C350A9"/>
    <w:rsid w:val="00C416CC"/>
    <w:rsid w:val="00C47B5A"/>
    <w:rsid w:val="00C51483"/>
    <w:rsid w:val="00C54101"/>
    <w:rsid w:val="00C546AC"/>
    <w:rsid w:val="00C73C09"/>
    <w:rsid w:val="00C854C8"/>
    <w:rsid w:val="00C905D8"/>
    <w:rsid w:val="00CA7D6A"/>
    <w:rsid w:val="00CA7EA8"/>
    <w:rsid w:val="00CB1705"/>
    <w:rsid w:val="00CB1E0C"/>
    <w:rsid w:val="00CB220A"/>
    <w:rsid w:val="00CB43DE"/>
    <w:rsid w:val="00CB7DC3"/>
    <w:rsid w:val="00CC1774"/>
    <w:rsid w:val="00CD41F2"/>
    <w:rsid w:val="00CD6830"/>
    <w:rsid w:val="00CE28B4"/>
    <w:rsid w:val="00CE7779"/>
    <w:rsid w:val="00CF3E30"/>
    <w:rsid w:val="00D06AB0"/>
    <w:rsid w:val="00D10CA7"/>
    <w:rsid w:val="00D116BF"/>
    <w:rsid w:val="00D23C51"/>
    <w:rsid w:val="00D244F8"/>
    <w:rsid w:val="00D2582C"/>
    <w:rsid w:val="00D372B7"/>
    <w:rsid w:val="00D478AB"/>
    <w:rsid w:val="00D511D6"/>
    <w:rsid w:val="00D5462F"/>
    <w:rsid w:val="00D549F5"/>
    <w:rsid w:val="00D54EE2"/>
    <w:rsid w:val="00D65DF5"/>
    <w:rsid w:val="00D6675C"/>
    <w:rsid w:val="00D674D9"/>
    <w:rsid w:val="00D71444"/>
    <w:rsid w:val="00D748E2"/>
    <w:rsid w:val="00D74B6A"/>
    <w:rsid w:val="00D76269"/>
    <w:rsid w:val="00D818BB"/>
    <w:rsid w:val="00D831A4"/>
    <w:rsid w:val="00D934FF"/>
    <w:rsid w:val="00DA34E0"/>
    <w:rsid w:val="00DC395A"/>
    <w:rsid w:val="00DC5DDB"/>
    <w:rsid w:val="00DD3DDF"/>
    <w:rsid w:val="00DE0465"/>
    <w:rsid w:val="00DE0D61"/>
    <w:rsid w:val="00DE1A42"/>
    <w:rsid w:val="00DE3AB5"/>
    <w:rsid w:val="00DE3B3C"/>
    <w:rsid w:val="00DE4BD3"/>
    <w:rsid w:val="00DE5EBE"/>
    <w:rsid w:val="00DF3E48"/>
    <w:rsid w:val="00DF401F"/>
    <w:rsid w:val="00DF6112"/>
    <w:rsid w:val="00E00460"/>
    <w:rsid w:val="00E0411D"/>
    <w:rsid w:val="00E049CD"/>
    <w:rsid w:val="00E07A9E"/>
    <w:rsid w:val="00E12746"/>
    <w:rsid w:val="00E13517"/>
    <w:rsid w:val="00E152D5"/>
    <w:rsid w:val="00E2039C"/>
    <w:rsid w:val="00E22C74"/>
    <w:rsid w:val="00E255FB"/>
    <w:rsid w:val="00E33A93"/>
    <w:rsid w:val="00E35905"/>
    <w:rsid w:val="00E44E53"/>
    <w:rsid w:val="00E469B9"/>
    <w:rsid w:val="00E51128"/>
    <w:rsid w:val="00E53F29"/>
    <w:rsid w:val="00E54DD9"/>
    <w:rsid w:val="00E65F51"/>
    <w:rsid w:val="00E74499"/>
    <w:rsid w:val="00E750BF"/>
    <w:rsid w:val="00E83B9C"/>
    <w:rsid w:val="00E8517F"/>
    <w:rsid w:val="00E879C0"/>
    <w:rsid w:val="00E93087"/>
    <w:rsid w:val="00EA081B"/>
    <w:rsid w:val="00EA230E"/>
    <w:rsid w:val="00EA25D8"/>
    <w:rsid w:val="00EB33A7"/>
    <w:rsid w:val="00EB3958"/>
    <w:rsid w:val="00EB3CD0"/>
    <w:rsid w:val="00EB58E5"/>
    <w:rsid w:val="00EB7C8C"/>
    <w:rsid w:val="00EC469E"/>
    <w:rsid w:val="00EC53EA"/>
    <w:rsid w:val="00EC5BA2"/>
    <w:rsid w:val="00EE2024"/>
    <w:rsid w:val="00EE525A"/>
    <w:rsid w:val="00EF2CEA"/>
    <w:rsid w:val="00EF3C04"/>
    <w:rsid w:val="00F001B3"/>
    <w:rsid w:val="00F0048C"/>
    <w:rsid w:val="00F01256"/>
    <w:rsid w:val="00F01CBF"/>
    <w:rsid w:val="00F15DFA"/>
    <w:rsid w:val="00F22A27"/>
    <w:rsid w:val="00F23056"/>
    <w:rsid w:val="00F256C5"/>
    <w:rsid w:val="00F275AC"/>
    <w:rsid w:val="00F32282"/>
    <w:rsid w:val="00F34CA6"/>
    <w:rsid w:val="00F40835"/>
    <w:rsid w:val="00F54789"/>
    <w:rsid w:val="00F579AB"/>
    <w:rsid w:val="00F613FE"/>
    <w:rsid w:val="00F64D80"/>
    <w:rsid w:val="00F8032F"/>
    <w:rsid w:val="00F846DA"/>
    <w:rsid w:val="00F84C6E"/>
    <w:rsid w:val="00F84EEB"/>
    <w:rsid w:val="00F921F7"/>
    <w:rsid w:val="00F966AD"/>
    <w:rsid w:val="00F967E5"/>
    <w:rsid w:val="00F97F6F"/>
    <w:rsid w:val="00FA4B3A"/>
    <w:rsid w:val="00FA5C08"/>
    <w:rsid w:val="00FA673F"/>
    <w:rsid w:val="00FB443D"/>
    <w:rsid w:val="00FC1A6B"/>
    <w:rsid w:val="00FC6BBF"/>
    <w:rsid w:val="00FE04BB"/>
    <w:rsid w:val="00FE2387"/>
    <w:rsid w:val="00FE3701"/>
    <w:rsid w:val="00FE644F"/>
    <w:rsid w:val="00FF2246"/>
    <w:rsid w:val="00FF6695"/>
    <w:rsid w:val="00FF71F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22EB9"/>
  <w15:docId w15:val="{EE570004-F11C-4C56-B35C-C3CAF957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60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60D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060D9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060D9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link w:val="a4"/>
    <w:uiPriority w:val="99"/>
    <w:locked/>
    <w:rsid w:val="005060D9"/>
    <w:rPr>
      <w:rFonts w:ascii="Calibri" w:hAnsi="Calibri" w:cs="Times New Roman"/>
      <w:sz w:val="20"/>
      <w:szCs w:val="20"/>
    </w:rPr>
  </w:style>
  <w:style w:type="character" w:styleId="a6">
    <w:name w:val="footnote reference"/>
    <w:uiPriority w:val="99"/>
    <w:semiHidden/>
    <w:rsid w:val="005060D9"/>
    <w:rPr>
      <w:rFonts w:cs="Times New Roman"/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link w:val="a8"/>
    <w:uiPriority w:val="99"/>
    <w:locked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rsid w:val="005060D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5060D9"/>
    <w:rPr>
      <w:rFonts w:ascii="Calibri" w:hAnsi="Calibri" w:cs="Times New Roman"/>
    </w:rPr>
  </w:style>
  <w:style w:type="paragraph" w:styleId="ac">
    <w:name w:val="Balloon Text"/>
    <w:basedOn w:val="a"/>
    <w:link w:val="ad"/>
    <w:uiPriority w:val="99"/>
    <w:semiHidden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rsid w:val="0061189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99"/>
    <w:qFormat/>
    <w:rsid w:val="00A82BB0"/>
    <w:rPr>
      <w:rFonts w:cs="Times New Roman"/>
      <w:b/>
      <w:bCs/>
    </w:rPr>
  </w:style>
  <w:style w:type="paragraph" w:styleId="af6">
    <w:name w:val="Revision"/>
    <w:hidden/>
    <w:uiPriority w:val="99"/>
    <w:semiHidden/>
    <w:rsid w:val="00903AC5"/>
    <w:rPr>
      <w:rFonts w:ascii="Times New Roman" w:hAnsi="Times New Roman"/>
      <w:sz w:val="24"/>
      <w:szCs w:val="24"/>
    </w:rPr>
  </w:style>
  <w:style w:type="paragraph" w:styleId="af7">
    <w:name w:val="caption"/>
    <w:basedOn w:val="a"/>
    <w:next w:val="a"/>
    <w:uiPriority w:val="99"/>
    <w:qFormat/>
    <w:rsid w:val="003602B9"/>
    <w:pPr>
      <w:spacing w:after="200"/>
    </w:pPr>
    <w:rPr>
      <w:i/>
      <w:iCs/>
      <w:color w:val="1F497D"/>
      <w:sz w:val="18"/>
      <w:szCs w:val="18"/>
    </w:rPr>
  </w:style>
  <w:style w:type="paragraph" w:customStyle="1" w:styleId="s1">
    <w:name w:val="s_1"/>
    <w:basedOn w:val="a"/>
    <w:uiPriority w:val="99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CB43D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ableParagraph">
    <w:name w:val="Table Paragraph"/>
    <w:basedOn w:val="a"/>
    <w:uiPriority w:val="99"/>
    <w:rsid w:val="00C54101"/>
    <w:pPr>
      <w:widowControl w:val="0"/>
      <w:autoSpaceDE w:val="0"/>
      <w:autoSpaceDN w:val="0"/>
      <w:spacing w:before="19"/>
      <w:jc w:val="center"/>
    </w:pPr>
    <w:rPr>
      <w:sz w:val="22"/>
      <w:szCs w:val="22"/>
      <w:lang w:val="en-US" w:eastAsia="en-US"/>
    </w:rPr>
  </w:style>
  <w:style w:type="character" w:styleId="af8">
    <w:name w:val="Hyperlink"/>
    <w:unhideWhenUsed/>
    <w:rsid w:val="0026153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ko60.ru/gia-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ipkro.pskovedu.ru/?page_id=389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1323-5453-4D00-A1A8-1183D4CC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7815</Words>
  <Characters>44550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 Т.И. Терещенко Каб. 213</dc:creator>
  <cp:lastModifiedBy>EDU APO</cp:lastModifiedBy>
  <cp:revision>9</cp:revision>
  <cp:lastPrinted>2016-06-29T13:46:00Z</cp:lastPrinted>
  <dcterms:created xsi:type="dcterms:W3CDTF">2022-08-30T10:45:00Z</dcterms:created>
  <dcterms:modified xsi:type="dcterms:W3CDTF">2022-08-31T11:50:00Z</dcterms:modified>
</cp:coreProperties>
</file>