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4F0" w:rsidRDefault="005060D9" w:rsidP="00D116BF">
      <w:pPr>
        <w:jc w:val="center"/>
        <w:rPr>
          <w:rStyle w:val="af5"/>
          <w:sz w:val="28"/>
        </w:rPr>
      </w:pPr>
      <w:bookmarkStart w:id="0" w:name="_GoBack"/>
      <w:bookmarkEnd w:id="0"/>
      <w:r w:rsidRPr="005E0053">
        <w:rPr>
          <w:rStyle w:val="af5"/>
          <w:sz w:val="28"/>
        </w:rPr>
        <w:t xml:space="preserve">Часть </w:t>
      </w:r>
      <w:r w:rsidR="00931BA3" w:rsidRPr="005E0053">
        <w:rPr>
          <w:rStyle w:val="af5"/>
          <w:sz w:val="28"/>
        </w:rPr>
        <w:t>2</w:t>
      </w:r>
      <w:r w:rsidRPr="005E0053">
        <w:rPr>
          <w:rStyle w:val="af5"/>
          <w:sz w:val="28"/>
        </w:rPr>
        <w:t xml:space="preserve">. </w:t>
      </w:r>
    </w:p>
    <w:p w:rsidR="005060D9" w:rsidRDefault="005060D9" w:rsidP="00D116BF">
      <w:pPr>
        <w:jc w:val="center"/>
        <w:rPr>
          <w:rStyle w:val="af5"/>
          <w:sz w:val="28"/>
        </w:rPr>
      </w:pPr>
      <w:r w:rsidRPr="005E0053">
        <w:rPr>
          <w:rStyle w:val="af5"/>
          <w:sz w:val="28"/>
        </w:rPr>
        <w:t xml:space="preserve">Методический анализ результатов </w:t>
      </w:r>
      <w:r w:rsidR="00931BA3" w:rsidRPr="005E0053">
        <w:rPr>
          <w:rStyle w:val="af5"/>
          <w:sz w:val="28"/>
        </w:rPr>
        <w:t>ОГЭ</w:t>
      </w:r>
      <w:r w:rsidRPr="005E0053">
        <w:rPr>
          <w:rStyle w:val="af5"/>
          <w:sz w:val="28"/>
        </w:rPr>
        <w:t xml:space="preserve"> </w:t>
      </w:r>
      <w:r w:rsidR="00CE7779">
        <w:rPr>
          <w:rStyle w:val="af5"/>
          <w:sz w:val="28"/>
        </w:rPr>
        <w:br/>
      </w:r>
      <w:r w:rsidRPr="005E0053">
        <w:rPr>
          <w:rStyle w:val="af5"/>
          <w:sz w:val="28"/>
        </w:rPr>
        <w:t xml:space="preserve">по </w:t>
      </w:r>
      <w:r w:rsidR="006D2A12" w:rsidRPr="005E0053">
        <w:rPr>
          <w:rStyle w:val="af5"/>
          <w:sz w:val="28"/>
        </w:rPr>
        <w:t>учебн</w:t>
      </w:r>
      <w:r w:rsidR="006D2A12">
        <w:rPr>
          <w:rStyle w:val="af5"/>
          <w:sz w:val="28"/>
        </w:rPr>
        <w:t>ому</w:t>
      </w:r>
      <w:r w:rsidR="006D2A12" w:rsidRPr="005E0053">
        <w:rPr>
          <w:rStyle w:val="af5"/>
          <w:sz w:val="28"/>
        </w:rPr>
        <w:t xml:space="preserve"> предмет</w:t>
      </w:r>
      <w:r w:rsidR="006D2A12">
        <w:rPr>
          <w:rStyle w:val="af5"/>
          <w:sz w:val="28"/>
        </w:rPr>
        <w:t>у</w:t>
      </w:r>
      <w:r w:rsidR="006D2A12">
        <w:rPr>
          <w:rStyle w:val="af5"/>
          <w:sz w:val="28"/>
        </w:rPr>
        <w:br/>
      </w:r>
      <w:r w:rsidR="00B93C73">
        <w:rPr>
          <w:rStyle w:val="af5"/>
          <w:sz w:val="28"/>
        </w:rPr>
        <w:t xml:space="preserve"> География </w:t>
      </w:r>
    </w:p>
    <w:p w:rsidR="00CE7779" w:rsidRPr="00CE7779" w:rsidRDefault="00CE7779" w:rsidP="00D116B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 w:rsidR="00146CF9"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 w:rsidR="00146CF9"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 w:rsidR="00146CF9"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5E0053" w:rsidRDefault="005E0053" w:rsidP="00D116BF">
      <w:pPr>
        <w:ind w:left="426" w:hanging="426"/>
        <w:rPr>
          <w:i/>
        </w:rPr>
      </w:pPr>
    </w:p>
    <w:p w:rsidR="005E0053" w:rsidRDefault="005E0053" w:rsidP="00D116BF">
      <w:pPr>
        <w:ind w:left="568" w:hanging="568"/>
        <w:jc w:val="both"/>
      </w:pPr>
      <w:bookmarkStart w:id="1" w:name="_Toc395183639"/>
      <w:bookmarkStart w:id="2" w:name="_Toc423954897"/>
      <w:bookmarkStart w:id="3" w:name="_Toc424490574"/>
    </w:p>
    <w:p w:rsidR="00BB7705" w:rsidRPr="00BB7705" w:rsidRDefault="00BB7705" w:rsidP="00BB7705">
      <w:pPr>
        <w:rPr>
          <w:rFonts w:eastAsia="Calibri"/>
        </w:rPr>
      </w:pPr>
      <w:bookmarkStart w:id="4" w:name="_Toc424490577"/>
      <w:bookmarkEnd w:id="1"/>
      <w:bookmarkEnd w:id="2"/>
      <w:bookmarkEnd w:id="3"/>
      <w:r w:rsidRPr="00BB7705">
        <w:rPr>
          <w:rFonts w:eastAsia="Calibri"/>
          <w:b/>
        </w:rPr>
        <w:t>2.1.  Количество участников ОГЭ по учебному предмету (за последние 3 года)</w:t>
      </w:r>
    </w:p>
    <w:p w:rsidR="00BB7705" w:rsidRPr="00BB7705" w:rsidRDefault="00BB7705" w:rsidP="00BB7705">
      <w:pPr>
        <w:spacing w:before="120" w:after="120"/>
        <w:ind w:firstLine="539"/>
        <w:jc w:val="right"/>
        <w:rPr>
          <w:rFonts w:eastAsia="Calibri"/>
          <w:b/>
          <w:bCs/>
        </w:rPr>
      </w:pPr>
      <w:r w:rsidRPr="00BB7705">
        <w:rPr>
          <w:rFonts w:eastAsia="Calibri"/>
          <w:bCs/>
          <w:i/>
          <w:sz w:val="22"/>
        </w:rPr>
        <w:t>Таблица 6</w:t>
      </w:r>
    </w:p>
    <w:tbl>
      <w:tblPr>
        <w:tblW w:w="4950" w:type="pct"/>
        <w:tblInd w:w="109" w:type="dxa"/>
        <w:tblLook w:val="00A0" w:firstRow="1" w:lastRow="0" w:firstColumn="1" w:lastColumn="0" w:noHBand="0" w:noVBand="0"/>
      </w:tblPr>
      <w:tblGrid>
        <w:gridCol w:w="5410"/>
        <w:gridCol w:w="1542"/>
        <w:gridCol w:w="1543"/>
        <w:gridCol w:w="1542"/>
        <w:gridCol w:w="1542"/>
        <w:gridCol w:w="1542"/>
        <w:gridCol w:w="1517"/>
      </w:tblGrid>
      <w:tr w:rsidR="00BB7705" w:rsidRPr="00BB7705" w:rsidTr="00BB7705">
        <w:tc>
          <w:tcPr>
            <w:tcW w:w="5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jc w:val="center"/>
              <w:rPr>
                <w:rFonts w:eastAsia="Calibri"/>
                <w:b/>
              </w:rPr>
            </w:pPr>
            <w:r w:rsidRPr="00BB7705">
              <w:rPr>
                <w:rFonts w:eastAsia="Calibri"/>
                <w:b/>
              </w:rPr>
              <w:t>Участники ОГЭ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jc w:val="center"/>
              <w:rPr>
                <w:rFonts w:eastAsia="Calibri"/>
                <w:b/>
              </w:rPr>
            </w:pPr>
            <w:r w:rsidRPr="00BB7705">
              <w:rPr>
                <w:rFonts w:eastAsia="Calibri"/>
                <w:b/>
              </w:rPr>
              <w:t>2017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jc w:val="center"/>
              <w:rPr>
                <w:rFonts w:eastAsia="Calibri"/>
                <w:b/>
              </w:rPr>
            </w:pPr>
            <w:r w:rsidRPr="00BB7705">
              <w:rPr>
                <w:rFonts w:eastAsia="Calibri"/>
                <w:b/>
              </w:rPr>
              <w:t>2018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jc w:val="center"/>
              <w:rPr>
                <w:rFonts w:eastAsia="Calibri"/>
                <w:b/>
              </w:rPr>
            </w:pPr>
            <w:r w:rsidRPr="00BB7705">
              <w:rPr>
                <w:rFonts w:eastAsia="Calibri"/>
                <w:b/>
              </w:rPr>
              <w:t>2019</w:t>
            </w:r>
          </w:p>
        </w:tc>
      </w:tr>
      <w:tr w:rsidR="00BB7705" w:rsidRPr="00BB7705" w:rsidTr="00BB7705">
        <w:tc>
          <w:tcPr>
            <w:tcW w:w="5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705" w:rsidRPr="00BB7705" w:rsidRDefault="00BB7705" w:rsidP="00BB7705">
            <w:pPr>
              <w:tabs>
                <w:tab w:val="left" w:pos="10320"/>
              </w:tabs>
              <w:rPr>
                <w:rFonts w:eastAsia="Calibri"/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чел.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%</w:t>
            </w:r>
            <w:r w:rsidRPr="00BB7705">
              <w:rPr>
                <w:rFonts w:eastAsia="Calibri"/>
                <w:vertAlign w:val="superscript"/>
              </w:rPr>
              <w:footnoteReference w:id="1"/>
            </w:r>
            <w:r w:rsidRPr="00BB7705">
              <w:rPr>
                <w:rFonts w:eastAsia="Calibri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чел.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%</w:t>
            </w:r>
          </w:p>
        </w:tc>
      </w:tr>
      <w:tr w:rsidR="00BB7705" w:rsidRPr="00BB7705" w:rsidTr="00BB7705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rPr>
                <w:rFonts w:eastAsia="Calibri"/>
              </w:rPr>
            </w:pPr>
            <w:r w:rsidRPr="00BB7705">
              <w:rPr>
                <w:rFonts w:eastAsia="Calibri"/>
              </w:rPr>
              <w:t>Выпускники текущего года, обучающихся по программам ООО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1625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1834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2122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100</w:t>
            </w:r>
          </w:p>
        </w:tc>
      </w:tr>
      <w:tr w:rsidR="00BB7705" w:rsidRPr="00BB7705" w:rsidTr="00BB7705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rPr>
                <w:rFonts w:eastAsia="Calibri"/>
              </w:rPr>
            </w:pPr>
            <w:r w:rsidRPr="00BB7705">
              <w:rPr>
                <w:rFonts w:eastAsia="Calibri"/>
              </w:rPr>
              <w:t>Выпускники лицеев и гимназий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340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20,92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404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22,03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536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25,26</w:t>
            </w:r>
          </w:p>
        </w:tc>
      </w:tr>
      <w:tr w:rsidR="00BB7705" w:rsidRPr="00BB7705" w:rsidTr="00BB7705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rPr>
                <w:rFonts w:eastAsia="Calibri"/>
              </w:rPr>
            </w:pPr>
            <w:r w:rsidRPr="00BB7705">
              <w:rPr>
                <w:rFonts w:eastAsia="Calibri"/>
              </w:rPr>
              <w:t>Выпускники СОШ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1137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69,97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1268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69,14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1378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64,94</w:t>
            </w:r>
          </w:p>
        </w:tc>
      </w:tr>
      <w:tr w:rsidR="00BB7705" w:rsidRPr="00BB7705" w:rsidTr="00BB7705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rPr>
                <w:rFonts w:eastAsia="Calibri"/>
              </w:rPr>
            </w:pPr>
            <w:r w:rsidRPr="00BB7705">
              <w:rPr>
                <w:rFonts w:eastAsia="Calibri"/>
              </w:rPr>
              <w:t>Выпускники СПО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56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3,45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43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2,34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80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3,77</w:t>
            </w:r>
          </w:p>
        </w:tc>
      </w:tr>
      <w:tr w:rsidR="00BB7705" w:rsidRPr="00BB7705" w:rsidTr="00BB7705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rPr>
                <w:rFonts w:eastAsia="Calibri"/>
              </w:rPr>
            </w:pPr>
            <w:r w:rsidRPr="00BB7705">
              <w:rPr>
                <w:rFonts w:eastAsia="Calibri"/>
              </w:rPr>
              <w:t>Выпускники ООШ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73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4,49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103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5,62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92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4,34</w:t>
            </w:r>
          </w:p>
        </w:tc>
      </w:tr>
      <w:tr w:rsidR="00BB7705" w:rsidRPr="00BB7705" w:rsidTr="00BB7705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rPr>
                <w:rFonts w:eastAsia="Calibri"/>
              </w:rPr>
            </w:pPr>
            <w:r w:rsidRPr="00BB7705">
              <w:rPr>
                <w:rFonts w:eastAsia="Calibri"/>
              </w:rPr>
              <w:t>Выпускники интернатов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19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1,17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16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0,87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36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  <w:color w:val="000000"/>
              </w:rPr>
            </w:pPr>
            <w:r w:rsidRPr="00BB7705">
              <w:rPr>
                <w:rFonts w:eastAsia="Calibri"/>
                <w:color w:val="000000"/>
              </w:rPr>
              <w:t>1,70</w:t>
            </w:r>
          </w:p>
        </w:tc>
      </w:tr>
      <w:tr w:rsidR="00BB7705" w:rsidRPr="00BB7705" w:rsidTr="00BB7705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rPr>
                <w:rFonts w:eastAsia="Calibri"/>
                <w:highlight w:val="yellow"/>
              </w:rPr>
            </w:pPr>
            <w:r w:rsidRPr="00BB7705">
              <w:rPr>
                <w:rFonts w:eastAsia="Calibri"/>
              </w:rPr>
              <w:t>Обучающиеся на дому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9257AF" w:rsidP="00BB77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9257AF" w:rsidP="00BB77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9257AF" w:rsidP="00BB7705">
            <w:pPr>
              <w:tabs>
                <w:tab w:val="left" w:pos="103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9257AF" w:rsidP="00BB7705">
            <w:pPr>
              <w:tabs>
                <w:tab w:val="left" w:pos="103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9257AF" w:rsidP="00BB77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9257AF" w:rsidP="00BB77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B7705" w:rsidRPr="00BB7705" w:rsidTr="00BB7705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rPr>
                <w:rFonts w:eastAsia="Calibri"/>
              </w:rPr>
            </w:pPr>
            <w:r w:rsidRPr="00BB7705">
              <w:rPr>
                <w:rFonts w:eastAsia="Calibri"/>
              </w:rPr>
              <w:t>Участники  с ограниченными возможностями здоровья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9257AF" w:rsidP="00BB77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9257AF" w:rsidP="00BB770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9257AF" w:rsidP="00BB7705">
            <w:pPr>
              <w:tabs>
                <w:tab w:val="left" w:pos="1032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tabs>
                <w:tab w:val="left" w:pos="10320"/>
              </w:tabs>
              <w:jc w:val="center"/>
              <w:rPr>
                <w:rFonts w:eastAsia="Calibri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705" w:rsidRPr="00BB7705" w:rsidRDefault="00BB7705" w:rsidP="00BB7705">
            <w:pPr>
              <w:jc w:val="center"/>
              <w:rPr>
                <w:rFonts w:eastAsia="Calibri"/>
              </w:rPr>
            </w:pPr>
            <w:r w:rsidRPr="00BB7705">
              <w:rPr>
                <w:rFonts w:eastAsia="Calibri"/>
              </w:rPr>
              <w:t>–</w:t>
            </w:r>
          </w:p>
        </w:tc>
      </w:tr>
    </w:tbl>
    <w:p w:rsidR="00BB7705" w:rsidRDefault="00BB7705" w:rsidP="00EB7C8C">
      <w:pPr>
        <w:jc w:val="both"/>
        <w:rPr>
          <w:b/>
        </w:rPr>
      </w:pPr>
    </w:p>
    <w:p w:rsidR="005060D9" w:rsidRDefault="005060D9" w:rsidP="00EB7C8C">
      <w:pPr>
        <w:jc w:val="both"/>
      </w:pPr>
      <w:r w:rsidRPr="00931BA3">
        <w:rPr>
          <w:b/>
        </w:rPr>
        <w:t xml:space="preserve">ВЫВОД о характере изменения количества участников </w:t>
      </w:r>
      <w:r w:rsidR="005E0053">
        <w:rPr>
          <w:b/>
        </w:rPr>
        <w:t>О</w:t>
      </w:r>
      <w:r w:rsidRPr="00931BA3">
        <w:rPr>
          <w:b/>
        </w:rPr>
        <w:t xml:space="preserve">ГЭ по предмету </w:t>
      </w:r>
      <w:bookmarkEnd w:id="4"/>
      <w:r w:rsidRPr="00931BA3">
        <w:t xml:space="preserve">(отмечается динамика количества участников </w:t>
      </w:r>
      <w:r w:rsidR="005E0053">
        <w:t>О</w:t>
      </w:r>
      <w:r w:rsidRPr="00931BA3">
        <w:t>ГЭ по предмету в целом, по отдельным категориям, видам образовательных организаций)</w:t>
      </w:r>
      <w:r w:rsidR="00CC1E72">
        <w:t xml:space="preserve"> </w:t>
      </w:r>
      <w:r w:rsidR="00A872EC">
        <w:t xml:space="preserve"> </w:t>
      </w:r>
    </w:p>
    <w:p w:rsidR="00A872EC" w:rsidRDefault="00A872EC" w:rsidP="00DA1E02">
      <w:pPr>
        <w:ind w:firstLine="709"/>
        <w:jc w:val="both"/>
      </w:pPr>
      <w:r>
        <w:t>Количеств</w:t>
      </w:r>
      <w:r w:rsidR="00E93ABB">
        <w:t>о</w:t>
      </w:r>
      <w:r>
        <w:t xml:space="preserve"> участников растет (после введения четырех обязательных для сдачи предметов), т.к. считают Географию более легким предметом по выбору.</w:t>
      </w:r>
      <w:r w:rsidR="00016A0F">
        <w:t xml:space="preserve"> Сдавали 38% учащихся</w:t>
      </w:r>
      <w:r w:rsidR="00262053">
        <w:t xml:space="preserve"> в 2019, в 2018 – 34%.</w:t>
      </w:r>
      <w:r w:rsidR="00590B10">
        <w:t xml:space="preserve"> Возросло число участников из лицеев и гимназий, СПО, а из СОШ и ООШ уменьшилось.</w:t>
      </w:r>
    </w:p>
    <w:p w:rsidR="00C73C09" w:rsidRPr="00C73C09" w:rsidRDefault="00C73C09" w:rsidP="00C73C09">
      <w:pPr>
        <w:keepNext/>
        <w:keepLines/>
        <w:spacing w:before="480"/>
        <w:outlineLvl w:val="0"/>
        <w:rPr>
          <w:rFonts w:eastAsia="Times New Roman"/>
          <w:b/>
          <w:bCs/>
        </w:rPr>
      </w:pPr>
      <w:r w:rsidRPr="00C73C09">
        <w:rPr>
          <w:rFonts w:eastAsia="Times New Roman"/>
          <w:b/>
          <w:bCs/>
          <w:szCs w:val="28"/>
        </w:rPr>
        <w:t>2</w:t>
      </w:r>
      <w:r w:rsidRPr="00C73C09">
        <w:rPr>
          <w:rFonts w:eastAsia="Times New Roman"/>
          <w:b/>
          <w:bCs/>
        </w:rPr>
        <w:t>.2.  Основные результаты ОГЭ по предмету</w:t>
      </w:r>
    </w:p>
    <w:p w:rsidR="00C73C09" w:rsidRPr="00C73C09" w:rsidRDefault="00C73C09" w:rsidP="00C73C09">
      <w:pPr>
        <w:tabs>
          <w:tab w:val="left" w:pos="2010"/>
        </w:tabs>
        <w:jc w:val="both"/>
        <w:rPr>
          <w:rFonts w:eastAsia="Calibri"/>
        </w:rPr>
      </w:pPr>
      <w:r w:rsidRPr="00C73C09">
        <w:rPr>
          <w:rFonts w:eastAsia="Calibri"/>
        </w:rPr>
        <w:tab/>
      </w:r>
    </w:p>
    <w:p w:rsidR="00C73C09" w:rsidRPr="00C73C09" w:rsidRDefault="00C73C09" w:rsidP="00C73C09">
      <w:pPr>
        <w:jc w:val="both"/>
        <w:rPr>
          <w:rFonts w:eastAsia="Calibri"/>
          <w:b/>
        </w:rPr>
      </w:pPr>
      <w:r w:rsidRPr="00C73C09">
        <w:rPr>
          <w:rFonts w:eastAsia="Calibri"/>
          <w:b/>
        </w:rPr>
        <w:t>2.2.1.  Динамика результатов ОГЭ по предмету за 3 года</w:t>
      </w:r>
    </w:p>
    <w:p w:rsidR="00296DF0" w:rsidRDefault="00296DF0" w:rsidP="00C73C09">
      <w:pPr>
        <w:jc w:val="right"/>
        <w:rPr>
          <w:rFonts w:eastAsia="Calibri"/>
          <w:bCs/>
          <w:i/>
        </w:rPr>
      </w:pPr>
    </w:p>
    <w:p w:rsidR="00C73C09" w:rsidRPr="00C73C09" w:rsidRDefault="00C73C09" w:rsidP="00C73C09">
      <w:pPr>
        <w:jc w:val="right"/>
        <w:rPr>
          <w:rFonts w:eastAsia="Calibri"/>
        </w:rPr>
      </w:pPr>
      <w:r w:rsidRPr="00C73C09">
        <w:rPr>
          <w:rFonts w:eastAsia="Calibri"/>
          <w:bCs/>
          <w:i/>
        </w:rPr>
        <w:lastRenderedPageBreak/>
        <w:t>Таблица 7</w:t>
      </w:r>
    </w:p>
    <w:tbl>
      <w:tblPr>
        <w:tblW w:w="10207" w:type="dxa"/>
        <w:tblInd w:w="109" w:type="dxa"/>
        <w:tblLook w:val="00A0" w:firstRow="1" w:lastRow="0" w:firstColumn="1" w:lastColumn="0" w:noHBand="0" w:noVBand="0"/>
      </w:tblPr>
      <w:tblGrid>
        <w:gridCol w:w="1986"/>
        <w:gridCol w:w="1370"/>
        <w:gridCol w:w="1369"/>
        <w:gridCol w:w="1370"/>
        <w:gridCol w:w="1370"/>
        <w:gridCol w:w="1370"/>
        <w:gridCol w:w="1372"/>
      </w:tblGrid>
      <w:tr w:rsidR="00C73C09" w:rsidRPr="00C73C09" w:rsidTr="00C73C09">
        <w:trPr>
          <w:trHeight w:val="33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2017 г.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2018 г.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2019 г.</w:t>
            </w:r>
          </w:p>
        </w:tc>
      </w:tr>
      <w:tr w:rsidR="00C73C09" w:rsidRPr="00C73C09" w:rsidTr="00C73C09">
        <w:trPr>
          <w:trHeight w:val="15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чел.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%</w:t>
            </w:r>
            <w:r w:rsidRPr="00C73C09">
              <w:rPr>
                <w:rFonts w:eastAsia="MS Mincho"/>
                <w:vertAlign w:val="superscript"/>
              </w:rPr>
              <w:footnoteReference w:id="2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чел.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%</w:t>
            </w:r>
          </w:p>
        </w:tc>
      </w:tr>
      <w:tr w:rsidR="00C73C09" w:rsidRPr="00C73C09" w:rsidTr="00C73C09">
        <w:trPr>
          <w:trHeight w:val="3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Calibri"/>
              </w:rPr>
              <w:t>Получили «2»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43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2,65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28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1,53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71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3,35</w:t>
            </w:r>
          </w:p>
        </w:tc>
      </w:tr>
      <w:tr w:rsidR="00C73C09" w:rsidRPr="00C73C09" w:rsidTr="00C73C09">
        <w:trPr>
          <w:trHeight w:val="33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698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42,95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646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35,22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674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31,76</w:t>
            </w:r>
          </w:p>
        </w:tc>
      </w:tr>
      <w:tr w:rsidR="00C73C09" w:rsidRPr="00C73C09" w:rsidTr="00C73C09">
        <w:trPr>
          <w:trHeight w:val="33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635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39,08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819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44,66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861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40,57</w:t>
            </w:r>
          </w:p>
        </w:tc>
      </w:tr>
      <w:tr w:rsidR="00C73C09" w:rsidRPr="00C73C09" w:rsidTr="00C73C09">
        <w:trPr>
          <w:trHeight w:val="33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Получили «5»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249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15,32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341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18,59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516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MS Mincho"/>
              </w:rPr>
            </w:pPr>
            <w:r w:rsidRPr="00C73C09">
              <w:rPr>
                <w:rFonts w:eastAsia="MS Mincho"/>
              </w:rPr>
              <w:t>24,32</w:t>
            </w:r>
          </w:p>
        </w:tc>
      </w:tr>
    </w:tbl>
    <w:p w:rsidR="001314D1" w:rsidRDefault="001314D1" w:rsidP="00C73C09">
      <w:pPr>
        <w:jc w:val="both"/>
        <w:rPr>
          <w:rFonts w:eastAsia="Calibri"/>
          <w:b/>
          <w:bCs/>
        </w:rPr>
      </w:pPr>
    </w:p>
    <w:p w:rsidR="00C73C09" w:rsidRPr="00C73C09" w:rsidRDefault="00C73C09" w:rsidP="00C73C09">
      <w:pPr>
        <w:jc w:val="both"/>
        <w:rPr>
          <w:rFonts w:eastAsia="Calibri"/>
          <w:b/>
          <w:bCs/>
        </w:rPr>
      </w:pPr>
      <w:r w:rsidRPr="00C73C09">
        <w:rPr>
          <w:rFonts w:eastAsia="Calibri"/>
          <w:b/>
          <w:bCs/>
        </w:rPr>
        <w:t>2.2.2. Результаты ОГЭ по АТЕ региона</w:t>
      </w:r>
    </w:p>
    <w:p w:rsidR="00C73C09" w:rsidRPr="00C73C09" w:rsidRDefault="00C73C09" w:rsidP="00C73C09">
      <w:pPr>
        <w:jc w:val="right"/>
        <w:rPr>
          <w:rFonts w:eastAsia="Calibri"/>
        </w:rPr>
      </w:pPr>
      <w:r w:rsidRPr="00C73C09">
        <w:rPr>
          <w:rFonts w:eastAsia="Calibri"/>
          <w:bCs/>
          <w:i/>
        </w:rPr>
        <w:t>Таблица 8</w:t>
      </w:r>
    </w:p>
    <w:tbl>
      <w:tblPr>
        <w:tblW w:w="1048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9"/>
        <w:gridCol w:w="992"/>
        <w:gridCol w:w="709"/>
        <w:gridCol w:w="709"/>
        <w:gridCol w:w="709"/>
        <w:gridCol w:w="708"/>
        <w:gridCol w:w="851"/>
        <w:gridCol w:w="850"/>
        <w:gridCol w:w="993"/>
        <w:gridCol w:w="708"/>
        <w:gridCol w:w="851"/>
      </w:tblGrid>
      <w:tr w:rsidR="00C73C09" w:rsidRPr="00055733" w:rsidTr="00C73C09">
        <w:tc>
          <w:tcPr>
            <w:tcW w:w="2409" w:type="dxa"/>
            <w:vMerge w:val="restart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bCs/>
                <w:sz w:val="20"/>
              </w:rPr>
            </w:pPr>
            <w:r w:rsidRPr="00055733">
              <w:rPr>
                <w:rFonts w:eastAsia="Calibri"/>
                <w:bCs/>
                <w:sz w:val="20"/>
                <w:szCs w:val="20"/>
              </w:rPr>
              <w:t>АТЕ</w:t>
            </w:r>
          </w:p>
        </w:tc>
        <w:tc>
          <w:tcPr>
            <w:tcW w:w="992" w:type="dxa"/>
            <w:vMerge w:val="restart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bCs/>
                <w:sz w:val="20"/>
              </w:rPr>
            </w:pPr>
            <w:r w:rsidRPr="00055733">
              <w:rPr>
                <w:rFonts w:eastAsia="Calibri"/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709" w:type="dxa"/>
            <w:vMerge w:val="restart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bCs/>
                <w:sz w:val="20"/>
              </w:rPr>
            </w:pPr>
            <w:r w:rsidRPr="00055733">
              <w:rPr>
                <w:rFonts w:eastAsia="Calibri"/>
                <w:bCs/>
                <w:sz w:val="20"/>
                <w:szCs w:val="20"/>
              </w:rPr>
              <w:t>Участников с ОВЗ</w:t>
            </w:r>
          </w:p>
        </w:tc>
        <w:tc>
          <w:tcPr>
            <w:tcW w:w="1418" w:type="dxa"/>
            <w:gridSpan w:val="2"/>
          </w:tcPr>
          <w:p w:rsidR="00C73C09" w:rsidRPr="00055733" w:rsidRDefault="00C73C09" w:rsidP="00C73C09">
            <w:pPr>
              <w:jc w:val="center"/>
              <w:rPr>
                <w:rFonts w:eastAsia="Calibri"/>
                <w:bCs/>
                <w:sz w:val="20"/>
              </w:rPr>
            </w:pPr>
            <w:r w:rsidRPr="00055733">
              <w:rPr>
                <w:rFonts w:eastAsia="Calibri"/>
                <w:bCs/>
                <w:sz w:val="20"/>
                <w:szCs w:val="20"/>
              </w:rPr>
              <w:t>«2»</w:t>
            </w:r>
          </w:p>
        </w:tc>
        <w:tc>
          <w:tcPr>
            <w:tcW w:w="1559" w:type="dxa"/>
            <w:gridSpan w:val="2"/>
          </w:tcPr>
          <w:p w:rsidR="00C73C09" w:rsidRPr="00055733" w:rsidRDefault="00C73C09" w:rsidP="00C73C09">
            <w:pPr>
              <w:jc w:val="center"/>
              <w:rPr>
                <w:rFonts w:eastAsia="Calibri"/>
                <w:bCs/>
                <w:sz w:val="20"/>
              </w:rPr>
            </w:pPr>
            <w:r w:rsidRPr="00055733">
              <w:rPr>
                <w:rFonts w:eastAsia="Calibri"/>
                <w:bCs/>
                <w:sz w:val="20"/>
                <w:szCs w:val="20"/>
              </w:rPr>
              <w:t>«3»</w:t>
            </w:r>
          </w:p>
        </w:tc>
        <w:tc>
          <w:tcPr>
            <w:tcW w:w="1843" w:type="dxa"/>
            <w:gridSpan w:val="2"/>
          </w:tcPr>
          <w:p w:rsidR="00C73C09" w:rsidRPr="00055733" w:rsidRDefault="00C73C09" w:rsidP="00C73C09">
            <w:pPr>
              <w:jc w:val="center"/>
              <w:rPr>
                <w:rFonts w:eastAsia="Calibri"/>
                <w:bCs/>
                <w:sz w:val="20"/>
              </w:rPr>
            </w:pPr>
            <w:r w:rsidRPr="00055733">
              <w:rPr>
                <w:rFonts w:eastAsia="Calibri"/>
                <w:bCs/>
                <w:sz w:val="20"/>
                <w:szCs w:val="20"/>
              </w:rPr>
              <w:t>«4»</w:t>
            </w:r>
          </w:p>
        </w:tc>
        <w:tc>
          <w:tcPr>
            <w:tcW w:w="1559" w:type="dxa"/>
            <w:gridSpan w:val="2"/>
          </w:tcPr>
          <w:p w:rsidR="00C73C09" w:rsidRPr="00055733" w:rsidRDefault="00C73C09" w:rsidP="00C73C09">
            <w:pPr>
              <w:jc w:val="center"/>
              <w:rPr>
                <w:rFonts w:eastAsia="Calibri"/>
                <w:bCs/>
                <w:sz w:val="20"/>
              </w:rPr>
            </w:pPr>
            <w:r w:rsidRPr="00055733">
              <w:rPr>
                <w:rFonts w:eastAsia="Calibri"/>
                <w:bCs/>
                <w:sz w:val="20"/>
                <w:szCs w:val="20"/>
              </w:rPr>
              <w:t>«5»</w:t>
            </w:r>
          </w:p>
        </w:tc>
      </w:tr>
      <w:tr w:rsidR="00C73C09" w:rsidRPr="00055733" w:rsidTr="00C73C09">
        <w:tc>
          <w:tcPr>
            <w:tcW w:w="2409" w:type="dxa"/>
            <w:vMerge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C73C09" w:rsidRPr="00055733" w:rsidRDefault="00C73C09" w:rsidP="00C73C09">
            <w:pPr>
              <w:jc w:val="center"/>
              <w:rPr>
                <w:rFonts w:eastAsia="Calibri"/>
                <w:bCs/>
                <w:sz w:val="20"/>
              </w:rPr>
            </w:pPr>
            <w:r w:rsidRPr="00055733">
              <w:rPr>
                <w:rFonts w:eastAsia="Calibri"/>
                <w:bCs/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C73C09" w:rsidRPr="00055733" w:rsidRDefault="00C73C09" w:rsidP="00C73C09">
            <w:pPr>
              <w:jc w:val="center"/>
              <w:rPr>
                <w:rFonts w:eastAsia="Calibri"/>
                <w:bCs/>
                <w:sz w:val="20"/>
              </w:rPr>
            </w:pPr>
            <w:r w:rsidRPr="00055733"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C73C09" w:rsidRPr="00055733" w:rsidRDefault="00C73C09" w:rsidP="00C73C09">
            <w:pPr>
              <w:jc w:val="center"/>
              <w:rPr>
                <w:rFonts w:eastAsia="Calibri"/>
                <w:bCs/>
                <w:sz w:val="20"/>
              </w:rPr>
            </w:pPr>
            <w:r w:rsidRPr="00055733">
              <w:rPr>
                <w:rFonts w:eastAsia="Calibri"/>
                <w:bCs/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73C09" w:rsidRPr="00055733" w:rsidRDefault="00C73C09" w:rsidP="00C73C09">
            <w:pPr>
              <w:jc w:val="center"/>
              <w:rPr>
                <w:rFonts w:eastAsia="Calibri"/>
                <w:bCs/>
                <w:sz w:val="20"/>
              </w:rPr>
            </w:pPr>
            <w:r w:rsidRPr="00055733"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C73C09" w:rsidRPr="00055733" w:rsidRDefault="00C73C09" w:rsidP="00C73C09">
            <w:pPr>
              <w:jc w:val="center"/>
              <w:rPr>
                <w:rFonts w:eastAsia="Calibri"/>
                <w:bCs/>
                <w:sz w:val="20"/>
              </w:rPr>
            </w:pPr>
            <w:r w:rsidRPr="00055733">
              <w:rPr>
                <w:rFonts w:eastAsia="Calibri"/>
                <w:bCs/>
                <w:sz w:val="20"/>
                <w:szCs w:val="20"/>
              </w:rPr>
              <w:t>чел.</w:t>
            </w:r>
          </w:p>
        </w:tc>
        <w:tc>
          <w:tcPr>
            <w:tcW w:w="993" w:type="dxa"/>
          </w:tcPr>
          <w:p w:rsidR="00C73C09" w:rsidRPr="00055733" w:rsidRDefault="00C73C09" w:rsidP="00C73C09">
            <w:pPr>
              <w:jc w:val="center"/>
              <w:rPr>
                <w:rFonts w:eastAsia="Calibri"/>
                <w:bCs/>
                <w:sz w:val="20"/>
              </w:rPr>
            </w:pPr>
            <w:r w:rsidRPr="00055733">
              <w:rPr>
                <w:rFonts w:eastAsia="Calibri"/>
                <w:bCs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C73C09" w:rsidRPr="00055733" w:rsidRDefault="00C73C09" w:rsidP="00C73C09">
            <w:pPr>
              <w:jc w:val="center"/>
              <w:rPr>
                <w:rFonts w:eastAsia="Calibri"/>
                <w:bCs/>
                <w:sz w:val="20"/>
              </w:rPr>
            </w:pPr>
            <w:r w:rsidRPr="00055733">
              <w:rPr>
                <w:rFonts w:eastAsia="Calibri"/>
                <w:bCs/>
                <w:sz w:val="20"/>
                <w:szCs w:val="20"/>
              </w:rPr>
              <w:t>чел.</w:t>
            </w:r>
          </w:p>
        </w:tc>
        <w:tc>
          <w:tcPr>
            <w:tcW w:w="851" w:type="dxa"/>
          </w:tcPr>
          <w:p w:rsidR="00C73C09" w:rsidRPr="00055733" w:rsidRDefault="00C73C09" w:rsidP="00C73C09">
            <w:pPr>
              <w:jc w:val="center"/>
              <w:rPr>
                <w:rFonts w:eastAsia="Calibri"/>
                <w:bCs/>
                <w:sz w:val="20"/>
              </w:rPr>
            </w:pPr>
            <w:r w:rsidRPr="00055733">
              <w:rPr>
                <w:rFonts w:eastAsia="Calibri"/>
                <w:bCs/>
                <w:sz w:val="20"/>
                <w:szCs w:val="20"/>
              </w:rPr>
              <w:t>%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bCs/>
              </w:rPr>
              <w:t>г. Псков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576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0,17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163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28,30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229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39,76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183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31,77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bCs/>
              </w:rPr>
              <w:t>г. Великие Луки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413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41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9,93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137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33,17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160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38,74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75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18,16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bCs/>
              </w:rPr>
              <w:t>Бежаницкий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41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17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41,46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16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39,02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19,51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Великолукский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77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5,19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25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32,47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34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44,16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14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18,18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bCs/>
              </w:rPr>
              <w:t>Гдовский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21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33,33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47,62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19,05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Дедовичский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35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11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31,43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12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34,29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12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34,29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Дновский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5,00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13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21,67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22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36,67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22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36,67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Красногородский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43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19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44,19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16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37,21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18,60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Куньинский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44,44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22,22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33,33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Локнянский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34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29,41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11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32,35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13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38,24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Невельский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96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1,04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43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44,79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38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39,58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14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14,58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Новоржевский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25,00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12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75,00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Новосокольнический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55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18,18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27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49,09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18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32,73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Опочецкий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67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26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38,81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33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49,25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11,94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Островский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84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17,86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40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47,62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27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32,14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2,38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lastRenderedPageBreak/>
              <w:t>Палкинский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31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19,35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16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51,61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29,03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Печорский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95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41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43,16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41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43,16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13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13,68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Плюсский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21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4,76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12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57,14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19,05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19,05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Порховский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60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5,00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21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35,00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25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41,67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11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18,33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Псковский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72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20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27,78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32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44,44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20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27,78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Пустошкинский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6,67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40,00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53,33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Пушкиногорский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14,29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7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50,00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35,71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Пыталовский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3,33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14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46,67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11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36,67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13,33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Себежский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92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1,09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21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22,83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49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53,26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21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22,83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Струго-Красненский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48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20,83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19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39,58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19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39,58</w:t>
            </w:r>
          </w:p>
        </w:tc>
      </w:tr>
      <w:tr w:rsidR="00C73C09" w:rsidRPr="00055733" w:rsidTr="00C73C09">
        <w:tc>
          <w:tcPr>
            <w:tcW w:w="2409" w:type="dxa"/>
          </w:tcPr>
          <w:p w:rsidR="00C73C09" w:rsidRPr="00055733" w:rsidRDefault="00C73C09" w:rsidP="00C73C09">
            <w:pPr>
              <w:jc w:val="both"/>
              <w:rPr>
                <w:rFonts w:eastAsia="Calibri"/>
                <w:bCs/>
              </w:rPr>
            </w:pPr>
            <w:r w:rsidRPr="00055733">
              <w:rPr>
                <w:rFonts w:eastAsia="Calibri"/>
                <w:color w:val="003300"/>
              </w:rPr>
              <w:t>Усвятский район</w:t>
            </w:r>
          </w:p>
        </w:tc>
        <w:tc>
          <w:tcPr>
            <w:tcW w:w="992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0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5,88</w:t>
            </w:r>
          </w:p>
        </w:tc>
        <w:tc>
          <w:tcPr>
            <w:tcW w:w="850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58,82</w:t>
            </w:r>
          </w:p>
        </w:tc>
        <w:tc>
          <w:tcPr>
            <w:tcW w:w="708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C73C09" w:rsidRPr="00055733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055733">
              <w:rPr>
                <w:rFonts w:eastAsia="Calibri"/>
                <w:color w:val="000000"/>
              </w:rPr>
              <w:t>35,29</w:t>
            </w:r>
          </w:p>
        </w:tc>
      </w:tr>
    </w:tbl>
    <w:p w:rsidR="00C73C09" w:rsidRPr="00C73C09" w:rsidRDefault="00C73C09" w:rsidP="00C73C09">
      <w:pPr>
        <w:rPr>
          <w:rFonts w:eastAsia="Calibri"/>
        </w:rPr>
      </w:pPr>
    </w:p>
    <w:p w:rsidR="00C73C09" w:rsidRPr="00C73C09" w:rsidRDefault="00C73C09" w:rsidP="00C73C09">
      <w:pPr>
        <w:tabs>
          <w:tab w:val="left" w:pos="709"/>
        </w:tabs>
        <w:jc w:val="both"/>
        <w:rPr>
          <w:rFonts w:eastAsia="Calibri"/>
          <w:b/>
        </w:rPr>
      </w:pPr>
      <w:r w:rsidRPr="00C73C09">
        <w:rPr>
          <w:rFonts w:eastAsia="Calibri"/>
          <w:b/>
        </w:rPr>
        <w:t>2.2.3. Результаты по группам участников экзамена с различным уровнем подготовки с учетом типа ОО</w:t>
      </w:r>
      <w:r w:rsidRPr="00C73C09">
        <w:rPr>
          <w:rFonts w:eastAsia="Calibri"/>
          <w:b/>
          <w:vertAlign w:val="superscript"/>
        </w:rPr>
        <w:footnoteReference w:id="3"/>
      </w:r>
      <w:r w:rsidRPr="00C73C09">
        <w:rPr>
          <w:rFonts w:eastAsia="Calibri"/>
          <w:b/>
        </w:rPr>
        <w:t xml:space="preserve"> </w:t>
      </w:r>
    </w:p>
    <w:p w:rsidR="00C73C09" w:rsidRPr="00C73C09" w:rsidRDefault="00C73C09" w:rsidP="00C73C09">
      <w:pPr>
        <w:spacing w:after="120"/>
        <w:contextualSpacing/>
        <w:jc w:val="both"/>
        <w:rPr>
          <w:rFonts w:eastAsia="Calibri"/>
          <w:i/>
        </w:rPr>
      </w:pPr>
      <w:r w:rsidRPr="00C73C09">
        <w:rPr>
          <w:rFonts w:eastAsia="Calibri"/>
          <w:b/>
          <w:i/>
        </w:rPr>
        <w:t>Примечание.</w:t>
      </w:r>
      <w:r w:rsidRPr="00C73C09">
        <w:rPr>
          <w:rFonts w:eastAsia="Calibri"/>
          <w:i/>
        </w:rPr>
        <w:t xml:space="preserve"> Результаты ОО анализируются при условии количества участников в ОО достаточном для получения статистически достоверных результатов для сравнения</w:t>
      </w:r>
    </w:p>
    <w:p w:rsidR="00C73C09" w:rsidRPr="00C73C09" w:rsidRDefault="00C73C09" w:rsidP="00C73C09">
      <w:pPr>
        <w:jc w:val="right"/>
        <w:rPr>
          <w:rFonts w:eastAsia="Calibri"/>
        </w:rPr>
      </w:pPr>
      <w:r w:rsidRPr="00C73C09">
        <w:rPr>
          <w:rFonts w:eastAsia="Calibri"/>
          <w:bCs/>
          <w:i/>
        </w:rPr>
        <w:t>Таблица 9</w:t>
      </w:r>
    </w:p>
    <w:tbl>
      <w:tblPr>
        <w:tblW w:w="10206" w:type="dxa"/>
        <w:tblInd w:w="109" w:type="dxa"/>
        <w:tblLook w:val="00A0" w:firstRow="1" w:lastRow="0" w:firstColumn="1" w:lastColumn="0" w:noHBand="0" w:noVBand="0"/>
      </w:tblPr>
      <w:tblGrid>
        <w:gridCol w:w="704"/>
        <w:gridCol w:w="1827"/>
        <w:gridCol w:w="1204"/>
        <w:gridCol w:w="1206"/>
        <w:gridCol w:w="1204"/>
        <w:gridCol w:w="1206"/>
        <w:gridCol w:w="1253"/>
        <w:gridCol w:w="1602"/>
      </w:tblGrid>
      <w:tr w:rsidR="00C73C09" w:rsidRPr="00C73C09" w:rsidTr="00C73C09">
        <w:trPr>
          <w:trHeight w:val="49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Тип ОО</w:t>
            </w:r>
          </w:p>
        </w:tc>
        <w:tc>
          <w:tcPr>
            <w:tcW w:w="7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Доля участников, получивших отметку</w:t>
            </w:r>
          </w:p>
        </w:tc>
      </w:tr>
      <w:tr w:rsidR="00C73C09" w:rsidRPr="00C73C09" w:rsidTr="00C73C09">
        <w:trPr>
          <w:trHeight w:val="49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"2"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"3"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"4"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"5"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 xml:space="preserve">"4" и "5" </w:t>
            </w:r>
            <w:r w:rsidRPr="00C73C09">
              <w:rPr>
                <w:rFonts w:eastAsia="Calibri"/>
                <w:lang w:eastAsia="en-US"/>
              </w:rPr>
              <w:br/>
              <w:t xml:space="preserve">(качество </w:t>
            </w:r>
            <w:r w:rsidRPr="00C73C09">
              <w:rPr>
                <w:rFonts w:eastAsia="Calibri"/>
                <w:lang w:eastAsia="en-US"/>
              </w:rPr>
              <w:br/>
              <w:t>обучения)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 xml:space="preserve">"3","4" и "5" </w:t>
            </w:r>
            <w:r w:rsidRPr="00C73C09">
              <w:rPr>
                <w:rFonts w:eastAsia="Calibri"/>
                <w:lang w:eastAsia="en-US"/>
              </w:rPr>
              <w:br/>
              <w:t xml:space="preserve">(уровень </w:t>
            </w:r>
            <w:r w:rsidRPr="00C73C09">
              <w:rPr>
                <w:rFonts w:eastAsia="Calibri"/>
                <w:lang w:eastAsia="en-US"/>
              </w:rPr>
              <w:br/>
              <w:t>обученности)</w:t>
            </w:r>
          </w:p>
        </w:tc>
      </w:tr>
      <w:tr w:rsidR="00C73C09" w:rsidRPr="00C73C09" w:rsidTr="00C73C09">
        <w:trPr>
          <w:trHeight w:val="3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spacing w:after="120"/>
              <w:contextualSpacing/>
              <w:rPr>
                <w:rFonts w:eastAsia="MS Mincho"/>
              </w:rPr>
            </w:pPr>
            <w:r w:rsidRPr="00C73C09">
              <w:rPr>
                <w:rFonts w:eastAsia="MS Mincho"/>
              </w:rPr>
              <w:t>Лицей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1,96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27,09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40,22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30,73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70,95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98,04</w:t>
            </w:r>
          </w:p>
        </w:tc>
      </w:tr>
      <w:tr w:rsidR="00C73C09" w:rsidRPr="00C73C09" w:rsidTr="00C73C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spacing w:after="120"/>
              <w:contextualSpacing/>
              <w:rPr>
                <w:rFonts w:eastAsia="MS Mincho"/>
              </w:rPr>
            </w:pPr>
            <w:r w:rsidRPr="00C73C09">
              <w:rPr>
                <w:rFonts w:eastAsia="MS Mincho"/>
              </w:rPr>
              <w:t>Гимназия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1,12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45,51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40,45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12,92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53,37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98,88</w:t>
            </w:r>
          </w:p>
        </w:tc>
      </w:tr>
      <w:tr w:rsidR="00C73C09" w:rsidRPr="00C73C09" w:rsidTr="00C73C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spacing w:after="120"/>
              <w:contextualSpacing/>
              <w:rPr>
                <w:rFonts w:eastAsia="MS Mincho"/>
              </w:rPr>
            </w:pPr>
            <w:r w:rsidRPr="00C73C09">
              <w:rPr>
                <w:rFonts w:eastAsia="MS Mincho"/>
              </w:rPr>
              <w:t>СОШ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1,52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30,99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42,09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25,40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67,49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98,48</w:t>
            </w:r>
          </w:p>
        </w:tc>
      </w:tr>
      <w:tr w:rsidR="00C73C09" w:rsidRPr="00C73C09" w:rsidTr="00C73C09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spacing w:after="120"/>
              <w:contextualSpacing/>
              <w:rPr>
                <w:rFonts w:eastAsia="MS Mincho"/>
              </w:rPr>
            </w:pPr>
            <w:r w:rsidRPr="00C73C09">
              <w:rPr>
                <w:rFonts w:eastAsia="MS Mincho"/>
              </w:rPr>
              <w:t>СПО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48,75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41,25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10,00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</w:rPr>
            </w:pPr>
            <w:r w:rsidRPr="00C73C09">
              <w:rPr>
                <w:rFonts w:eastAsia="Calibri"/>
              </w:rPr>
              <w:t>10,00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</w:rPr>
            </w:pPr>
            <w:r w:rsidRPr="00C73C09">
              <w:rPr>
                <w:rFonts w:eastAsia="Calibri"/>
              </w:rPr>
              <w:t>51,25</w:t>
            </w:r>
          </w:p>
        </w:tc>
      </w:tr>
      <w:tr w:rsidR="00C73C09" w:rsidRPr="00C73C09" w:rsidTr="00C73C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spacing w:after="120"/>
              <w:contextualSpacing/>
              <w:rPr>
                <w:rFonts w:eastAsia="MS Mincho"/>
              </w:rPr>
            </w:pPr>
            <w:r w:rsidRPr="00C73C09">
              <w:rPr>
                <w:rFonts w:eastAsia="MS Mincho"/>
              </w:rPr>
              <w:t>ООШ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2,17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21,74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42,39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33,70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76,09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97,83</w:t>
            </w:r>
          </w:p>
        </w:tc>
      </w:tr>
      <w:tr w:rsidR="00C73C09" w:rsidRPr="00C73C09" w:rsidTr="00C73C0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73C09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C09" w:rsidRPr="00C73C09" w:rsidRDefault="00C73C09" w:rsidP="00C73C09">
            <w:pPr>
              <w:spacing w:after="120"/>
              <w:contextualSpacing/>
              <w:rPr>
                <w:rFonts w:eastAsia="MS Mincho"/>
              </w:rPr>
            </w:pPr>
            <w:r w:rsidRPr="00C73C09">
              <w:rPr>
                <w:rFonts w:eastAsia="MS Mincho"/>
              </w:rPr>
              <w:t>Интернаты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44,44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50,00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  <w:color w:val="000000"/>
              </w:rPr>
            </w:pPr>
            <w:r w:rsidRPr="00C73C09">
              <w:rPr>
                <w:rFonts w:eastAsia="Calibri"/>
                <w:color w:val="000000"/>
              </w:rPr>
              <w:t>5,56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</w:rPr>
            </w:pPr>
            <w:r w:rsidRPr="00C73C09">
              <w:rPr>
                <w:rFonts w:eastAsia="Calibri"/>
              </w:rPr>
              <w:t>55,56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3C09" w:rsidRPr="00C73C09" w:rsidRDefault="00C73C09" w:rsidP="00C73C09">
            <w:pPr>
              <w:jc w:val="center"/>
              <w:rPr>
                <w:rFonts w:eastAsia="Calibri"/>
              </w:rPr>
            </w:pPr>
            <w:r w:rsidRPr="00C73C09">
              <w:rPr>
                <w:rFonts w:eastAsia="Calibri"/>
              </w:rPr>
              <w:t>100</w:t>
            </w:r>
          </w:p>
        </w:tc>
      </w:tr>
    </w:tbl>
    <w:p w:rsidR="00C73C09" w:rsidRPr="00C73C09" w:rsidRDefault="00C73C09" w:rsidP="00C73C09">
      <w:pPr>
        <w:rPr>
          <w:rFonts w:eastAsia="Calibri"/>
        </w:rPr>
      </w:pPr>
    </w:p>
    <w:p w:rsidR="009108D5" w:rsidRPr="00CA7EA8" w:rsidRDefault="009108D5" w:rsidP="009108D5">
      <w:pPr>
        <w:pStyle w:val="a3"/>
        <w:ind w:left="0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</w:rPr>
        <w:lastRenderedPageBreak/>
        <w:t>Перечень образовательных организаций, продемонстрировавших наиболее высокие и наиболее низкие результаты, строился с учётом количества выпускников образовательных организаций, принявших участие в экзамене (в связи с наличием в регионе большого количества малокомплектных школ).</w:t>
      </w:r>
    </w:p>
    <w:p w:rsidR="009108D5" w:rsidRPr="00CA7EA8" w:rsidRDefault="009108D5" w:rsidP="009108D5">
      <w:pPr>
        <w:pStyle w:val="a3"/>
        <w:ind w:left="0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</w:rPr>
        <w:t>Ранжирование организаций проведено по двум группам:</w:t>
      </w:r>
    </w:p>
    <w:p w:rsidR="009108D5" w:rsidRPr="00CA7EA8" w:rsidRDefault="009108D5" w:rsidP="009108D5">
      <w:pPr>
        <w:pStyle w:val="a3"/>
        <w:ind w:left="1429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</w:rPr>
        <w:t>- организации с количество</w:t>
      </w:r>
      <w:r>
        <w:rPr>
          <w:rFonts w:ascii="Times New Roman" w:hAnsi="Times New Roman"/>
          <w:b/>
          <w:color w:val="FF0000"/>
        </w:rPr>
        <w:t>м</w:t>
      </w:r>
      <w:r w:rsidRPr="00CA7EA8">
        <w:rPr>
          <w:rFonts w:ascii="Times New Roman" w:hAnsi="Times New Roman"/>
          <w:b/>
          <w:color w:val="FF0000"/>
        </w:rPr>
        <w:t xml:space="preserve"> участников ОГЭ от 1 до 10 человек;</w:t>
      </w:r>
    </w:p>
    <w:p w:rsidR="009108D5" w:rsidRPr="00CA7EA8" w:rsidRDefault="009108D5" w:rsidP="009108D5">
      <w:pPr>
        <w:pStyle w:val="a3"/>
        <w:ind w:left="1429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</w:rPr>
        <w:t>- организации с количеством участников ОГЭ более 11 человек.</w:t>
      </w:r>
    </w:p>
    <w:p w:rsidR="009108D5" w:rsidRPr="00CA7EA8" w:rsidRDefault="009108D5" w:rsidP="009108D5">
      <w:pPr>
        <w:pStyle w:val="a3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  <w:sz w:val="24"/>
          <w:szCs w:val="24"/>
        </w:rPr>
        <w:t>При прочих равных показателях третьим критерием сортировки был средний балл по организации.</w:t>
      </w:r>
    </w:p>
    <w:p w:rsidR="00C73C09" w:rsidRPr="00931BA3" w:rsidRDefault="00C73C09" w:rsidP="00DA1E02">
      <w:pPr>
        <w:ind w:firstLine="709"/>
        <w:jc w:val="both"/>
      </w:pPr>
    </w:p>
    <w:p w:rsidR="00D7590E" w:rsidRPr="00D7590E" w:rsidRDefault="00D7590E" w:rsidP="00D7590E">
      <w:pPr>
        <w:jc w:val="both"/>
        <w:rPr>
          <w:rFonts w:eastAsia="Calibri"/>
          <w:b/>
        </w:rPr>
      </w:pPr>
      <w:r w:rsidRPr="00D7590E">
        <w:rPr>
          <w:rFonts w:eastAsia="Calibri"/>
          <w:b/>
        </w:rPr>
        <w:t>2.2.4.  Выделение перечня ОО, продемонстрировавших наиболее высокие результаты ОГЭ по предмету:</w:t>
      </w:r>
      <w:r w:rsidRPr="00D7590E">
        <w:rPr>
          <w:rFonts w:eastAsia="Calibri"/>
        </w:rPr>
        <w:t xml:space="preserve"> выбирается от 5 до 15% от общего числа ОО в субъекте РФ, в которых </w:t>
      </w:r>
    </w:p>
    <w:p w:rsidR="00D7590E" w:rsidRPr="00D7590E" w:rsidRDefault="00D7590E" w:rsidP="00D7590E">
      <w:pPr>
        <w:numPr>
          <w:ilvl w:val="0"/>
          <w:numId w:val="28"/>
        </w:numPr>
        <w:ind w:left="709" w:hanging="425"/>
        <w:contextualSpacing/>
        <w:jc w:val="both"/>
        <w:rPr>
          <w:rFonts w:eastAsia="Calibri"/>
          <w:b/>
          <w:i/>
        </w:rPr>
      </w:pPr>
      <w:r w:rsidRPr="00D7590E">
        <w:rPr>
          <w:rFonts w:eastAsia="Calibri"/>
          <w:bCs/>
        </w:rPr>
        <w:t>доля</w:t>
      </w:r>
      <w:r w:rsidRPr="00D7590E">
        <w:rPr>
          <w:rFonts w:eastAsia="Calibri"/>
        </w:rPr>
        <w:t xml:space="preserve"> участников ОГЭ, </w:t>
      </w:r>
      <w:r w:rsidRPr="00D7590E">
        <w:rPr>
          <w:rFonts w:eastAsia="Calibri"/>
          <w:b/>
        </w:rPr>
        <w:t xml:space="preserve">получивших отметки «4» и «5», </w:t>
      </w:r>
      <w:r w:rsidRPr="00D7590E">
        <w:rPr>
          <w:rFonts w:eastAsia="Calibri"/>
        </w:rPr>
        <w:t xml:space="preserve">имеет </w:t>
      </w:r>
      <w:r w:rsidRPr="00D7590E">
        <w:rPr>
          <w:rFonts w:eastAsia="Calibri"/>
          <w:b/>
          <w:i/>
        </w:rPr>
        <w:t>максимальные значения</w:t>
      </w:r>
      <w:r w:rsidRPr="00D7590E">
        <w:rPr>
          <w:rFonts w:eastAsia="Calibri"/>
        </w:rPr>
        <w:t xml:space="preserve"> (по сравнению с другими ОО субъекта РФ);</w:t>
      </w:r>
      <w:r w:rsidRPr="00D7590E">
        <w:rPr>
          <w:rFonts w:eastAsia="Calibri"/>
          <w:b/>
        </w:rPr>
        <w:t xml:space="preserve"> </w:t>
      </w:r>
    </w:p>
    <w:p w:rsidR="00D7590E" w:rsidRPr="00D7590E" w:rsidRDefault="00D7590E" w:rsidP="00D7590E">
      <w:pPr>
        <w:numPr>
          <w:ilvl w:val="0"/>
          <w:numId w:val="28"/>
        </w:numPr>
        <w:ind w:left="709" w:hanging="425"/>
        <w:contextualSpacing/>
        <w:jc w:val="both"/>
        <w:rPr>
          <w:rFonts w:eastAsia="Calibri"/>
          <w:b/>
          <w:i/>
        </w:rPr>
      </w:pPr>
      <w:r w:rsidRPr="00D7590E">
        <w:rPr>
          <w:rFonts w:eastAsia="Calibri"/>
          <w:bCs/>
        </w:rPr>
        <w:t>доля</w:t>
      </w:r>
      <w:r w:rsidRPr="00D7590E">
        <w:rPr>
          <w:rFonts w:eastAsia="Calibri"/>
        </w:rPr>
        <w:t xml:space="preserve"> участников ОГЭ,</w:t>
      </w:r>
      <w:r w:rsidRPr="00D7590E">
        <w:rPr>
          <w:rFonts w:eastAsia="Calibri"/>
          <w:b/>
        </w:rPr>
        <w:t xml:space="preserve"> получивших неудовлетворительную отметку</w:t>
      </w:r>
      <w:r w:rsidRPr="00D7590E">
        <w:rPr>
          <w:rFonts w:eastAsia="Calibri"/>
        </w:rPr>
        <w:t xml:space="preserve">, имеет </w:t>
      </w:r>
      <w:r w:rsidRPr="00D7590E">
        <w:rPr>
          <w:rFonts w:eastAsia="Calibri"/>
          <w:b/>
          <w:i/>
        </w:rPr>
        <w:t>минимальные значения</w:t>
      </w:r>
      <w:r w:rsidRPr="00D7590E">
        <w:rPr>
          <w:rFonts w:eastAsia="Calibri"/>
        </w:rPr>
        <w:t xml:space="preserve"> (по сравнению с другими ОО субъекта РФ).</w:t>
      </w:r>
    </w:p>
    <w:p w:rsidR="00D7590E" w:rsidRDefault="00D7590E" w:rsidP="00D7590E">
      <w:pPr>
        <w:spacing w:before="120" w:after="120"/>
        <w:ind w:left="425"/>
        <w:contextualSpacing/>
        <w:jc w:val="right"/>
        <w:rPr>
          <w:rFonts w:eastAsia="Calibri"/>
          <w:i/>
          <w:sz w:val="22"/>
        </w:rPr>
      </w:pPr>
      <w:r w:rsidRPr="00D7590E">
        <w:rPr>
          <w:rFonts w:eastAsia="Calibri"/>
          <w:i/>
          <w:sz w:val="22"/>
        </w:rPr>
        <w:t>Таблица 10</w:t>
      </w:r>
    </w:p>
    <w:p w:rsidR="001314D1" w:rsidRDefault="001314D1" w:rsidP="00D7590E">
      <w:pPr>
        <w:spacing w:before="120" w:after="120"/>
        <w:ind w:left="425"/>
        <w:contextualSpacing/>
        <w:jc w:val="right"/>
        <w:rPr>
          <w:rFonts w:eastAsia="Calibri"/>
          <w:i/>
          <w:sz w:val="22"/>
        </w:rPr>
      </w:pPr>
    </w:p>
    <w:tbl>
      <w:tblPr>
        <w:tblpPr w:leftFromText="180" w:rightFromText="180" w:vertAnchor="text" w:horzAnchor="margin" w:tblpXSpec="center" w:tblpY="142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8297"/>
        <w:gridCol w:w="1253"/>
        <w:gridCol w:w="1500"/>
        <w:gridCol w:w="1500"/>
        <w:gridCol w:w="1842"/>
      </w:tblGrid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  <w:r w:rsidRPr="008E1B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7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ОО</w:t>
            </w:r>
            <w:r w:rsidRPr="008E1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8D5" w:rsidRPr="00CA7EA8">
              <w:rPr>
                <w:rFonts w:ascii="Times New Roman" w:hAnsi="Times New Roman"/>
                <w:b/>
                <w:color w:val="FF0000"/>
              </w:rPr>
              <w:t xml:space="preserve"> с количество</w:t>
            </w:r>
            <w:r w:rsidR="009108D5">
              <w:rPr>
                <w:rFonts w:ascii="Times New Roman" w:hAnsi="Times New Roman"/>
                <w:b/>
                <w:color w:val="FF0000"/>
              </w:rPr>
              <w:t>м</w:t>
            </w:r>
            <w:r w:rsidR="009108D5" w:rsidRPr="00CA7EA8">
              <w:rPr>
                <w:rFonts w:ascii="Times New Roman" w:hAnsi="Times New Roman"/>
                <w:b/>
                <w:color w:val="FF0000"/>
              </w:rPr>
              <w:t xml:space="preserve"> участников ОГЭ от 1 до 10 человек</w:t>
            </w:r>
          </w:p>
        </w:tc>
        <w:tc>
          <w:tcPr>
            <w:tcW w:w="1253" w:type="dxa"/>
          </w:tcPr>
          <w:p w:rsidR="001314D1" w:rsidRPr="008E1BE5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участников, получивших отметки «4» и «5»              (Качество обучения)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«3», «4» и «5»                  </w:t>
            </w:r>
          </w:p>
          <w:p w:rsidR="001314D1" w:rsidRPr="008E1BE5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1BE5">
              <w:rPr>
                <w:rFonts w:eastAsia="MS Mincho"/>
              </w:rPr>
              <w:t>(</w:t>
            </w:r>
            <w:r w:rsidRPr="008E1BE5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Муниципальное бюджетное общеобразовательное учреждение "Струго-Красненская средняя общеобразовательная школа" структурное подразделение - отделение "Жданская основная общеобразовательная школа"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30,00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Муниципальное бюджетное общеобразовательное учреждение "Новосельская средняя общеобразовательная школа" структурное подразделение-отделение "Лудонская основная общеобразовательная школа"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29,00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Муниципальное бюджетное общеобразовательное учреждение "Маевская средняя школа" филиал Говоровская школа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28,75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Муниципальное бюджетное общеобразовательное учреждение "Маевская средняя школа" филиал Островская школа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28,67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Муниципальное бюджетное общеобразовательное учреждение "Псковский технический лицей"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28,50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Филиал "Дубишенская школа" МБОУ "Дедовичская средняя школа №2"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28,00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Муниципальное бюджетное общеобразовательное учреждение "Киршинская средняя общеобразовательная школа"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27,50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Муниципальное общеобразовательное учреждение "Средняя общеобразовательная школа №1" г. Дно филиал "Выскодская основная общеобразовательная школа"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27,50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Филиал муниципального бюджетного общеобразовательного учреждения "Славковская средняя общеобразовательная школа" "Верхнемостская средняя общеобразовательная школа"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27,00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Муниципальное бюджетное образовательное учреждение "Круппская основная общеобразовательная школа"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27,00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Муниципальное бюджетное общеобразовательное учреждение "Пустошкинский центр образования"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26,78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Горайское отделение муниципального бюджетного общеобразовательного учреждения "Крюковская средняя школа" муниципального образования "Островский район"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26,00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8E1B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Муниципальное общеобразовательное учреждение "Средняя ощеобразовательная школа №50" г. Дно филиал "Заклинская основная общеобразовательная школа"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26,00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Новохованская средняя общеобразовательная школа – филиал муниципального общеобразовательного учреждения "Усть-Долысская средняя общеобразовательная школа" Невельского района Псковской области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25,50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8E1BE5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Муниципальное бюджетное общеобразовательное учреждение "Пустошкинская сельская общеобразовательная школа"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25,50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Филиал МБОУ "Идрицкая СОШ" д. Сутоки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25,50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Муниципальное бюджетное общеобразовательное учреждение города Пскова "Средняя общеобразовательная школа №17"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24,86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297" w:type="dxa"/>
            <w:hideMark/>
          </w:tcPr>
          <w:p w:rsidR="001314D1" w:rsidRPr="00DC45EE" w:rsidRDefault="001314D1" w:rsidP="001314D1">
            <w:pPr>
              <w:rPr>
                <w:color w:val="000000"/>
              </w:rPr>
            </w:pPr>
            <w:r w:rsidRPr="00DC45EE">
              <w:rPr>
                <w:color w:val="000000"/>
              </w:rPr>
              <w:t>Муниципальное автономное образовательное учреждение "Гуманитарный лицей"</w:t>
            </w:r>
            <w:r w:rsidR="00634AB9">
              <w:rPr>
                <w:color w:val="000000"/>
              </w:rPr>
              <w:t xml:space="preserve"> г. Псков</w:t>
            </w:r>
          </w:p>
        </w:tc>
        <w:tc>
          <w:tcPr>
            <w:tcW w:w="1253" w:type="dxa"/>
            <w:vAlign w:val="center"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24,67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0,00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  <w:tc>
          <w:tcPr>
            <w:tcW w:w="1842" w:type="dxa"/>
            <w:noWrap/>
            <w:vAlign w:val="center"/>
            <w:hideMark/>
          </w:tcPr>
          <w:p w:rsidR="001314D1" w:rsidRPr="00DC45EE" w:rsidRDefault="001314D1" w:rsidP="001314D1">
            <w:pPr>
              <w:jc w:val="right"/>
              <w:rPr>
                <w:color w:val="000000"/>
              </w:rPr>
            </w:pPr>
            <w:r w:rsidRPr="00DC45EE">
              <w:rPr>
                <w:color w:val="000000"/>
              </w:rPr>
              <w:t>100,00</w:t>
            </w:r>
          </w:p>
        </w:tc>
      </w:tr>
    </w:tbl>
    <w:p w:rsidR="001314D1" w:rsidRDefault="001314D1" w:rsidP="001314D1">
      <w:pPr>
        <w:spacing w:before="120" w:after="120"/>
        <w:ind w:left="425"/>
        <w:contextualSpacing/>
        <w:jc w:val="both"/>
        <w:rPr>
          <w:rFonts w:eastAsia="Calibri"/>
          <w:i/>
          <w:sz w:val="22"/>
        </w:rPr>
      </w:pPr>
    </w:p>
    <w:p w:rsidR="001314D1" w:rsidRDefault="001314D1" w:rsidP="001314D1">
      <w:pPr>
        <w:spacing w:before="120" w:after="120"/>
        <w:ind w:left="425"/>
        <w:contextualSpacing/>
        <w:jc w:val="both"/>
        <w:rPr>
          <w:rFonts w:eastAsia="Calibri"/>
          <w:i/>
          <w:sz w:val="22"/>
        </w:rPr>
      </w:pPr>
    </w:p>
    <w:tbl>
      <w:tblPr>
        <w:tblStyle w:val="a7"/>
        <w:tblW w:w="15435" w:type="dxa"/>
        <w:tblInd w:w="-318" w:type="dxa"/>
        <w:tblLook w:val="04A0" w:firstRow="1" w:lastRow="0" w:firstColumn="1" w:lastColumn="0" w:noHBand="0" w:noVBand="1"/>
      </w:tblPr>
      <w:tblGrid>
        <w:gridCol w:w="1343"/>
        <w:gridCol w:w="7872"/>
        <w:gridCol w:w="1500"/>
        <w:gridCol w:w="1500"/>
        <w:gridCol w:w="1618"/>
        <w:gridCol w:w="1602"/>
      </w:tblGrid>
      <w:tr w:rsidR="001314D1" w:rsidRPr="009C0187" w:rsidTr="009108D5">
        <w:trPr>
          <w:trHeight w:val="564"/>
        </w:trPr>
        <w:tc>
          <w:tcPr>
            <w:tcW w:w="1343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  <w:r w:rsidRPr="009C01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72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ОО</w:t>
            </w:r>
            <w:r w:rsidRPr="009C0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8D5" w:rsidRPr="00CA7EA8">
              <w:rPr>
                <w:rFonts w:ascii="Times New Roman" w:hAnsi="Times New Roman"/>
                <w:b/>
                <w:color w:val="FF0000"/>
              </w:rPr>
              <w:t>с количеством участников ОГЭ более 11 человек</w:t>
            </w:r>
          </w:p>
        </w:tc>
        <w:tc>
          <w:tcPr>
            <w:tcW w:w="1500" w:type="dxa"/>
          </w:tcPr>
          <w:p w:rsidR="001314D1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участников, 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лучивших отметку «2»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участников, полу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чивших отметки «4» и «5»              (Качество обучения)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Доля участников, полу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чивших отметки «3», «4» и «5»                  </w:t>
            </w:r>
          </w:p>
          <w:p w:rsidR="001314D1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1314D1" w:rsidRPr="009C0187" w:rsidTr="009108D5">
        <w:trPr>
          <w:trHeight w:val="564"/>
        </w:trPr>
        <w:tc>
          <w:tcPr>
            <w:tcW w:w="1343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72" w:type="dxa"/>
            <w:hideMark/>
          </w:tcPr>
          <w:p w:rsidR="001314D1" w:rsidRPr="00ED2FEB" w:rsidRDefault="001314D1" w:rsidP="001314D1">
            <w:pPr>
              <w:rPr>
                <w:color w:val="000000"/>
              </w:rPr>
            </w:pPr>
            <w:r w:rsidRPr="00ED2FEB">
              <w:rPr>
                <w:color w:val="000000"/>
              </w:rPr>
              <w:t>Муниципальное общеобразовательное учреждение "Новоржевская средняя школа"</w:t>
            </w:r>
          </w:p>
        </w:tc>
        <w:tc>
          <w:tcPr>
            <w:tcW w:w="1500" w:type="dxa"/>
            <w:vAlign w:val="center"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27,75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100,00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100,00</w:t>
            </w:r>
          </w:p>
        </w:tc>
      </w:tr>
      <w:tr w:rsidR="001314D1" w:rsidRPr="009C0187" w:rsidTr="009108D5">
        <w:trPr>
          <w:trHeight w:val="564"/>
        </w:trPr>
        <w:tc>
          <w:tcPr>
            <w:tcW w:w="1343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72" w:type="dxa"/>
            <w:hideMark/>
          </w:tcPr>
          <w:p w:rsidR="001314D1" w:rsidRPr="00ED2FEB" w:rsidRDefault="001314D1" w:rsidP="001314D1">
            <w:pPr>
              <w:rPr>
                <w:color w:val="000000"/>
              </w:rPr>
            </w:pPr>
            <w:r w:rsidRPr="00ED2FEB">
              <w:rPr>
                <w:color w:val="000000"/>
              </w:rPr>
              <w:t>Муниципальное бюджетное общеобразовательное учреждение "Погранично-таможенно-правовой лицей"</w:t>
            </w:r>
          </w:p>
        </w:tc>
        <w:tc>
          <w:tcPr>
            <w:tcW w:w="1500" w:type="dxa"/>
            <w:vAlign w:val="center"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26,96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100,00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100,00</w:t>
            </w:r>
          </w:p>
        </w:tc>
      </w:tr>
      <w:tr w:rsidR="001314D1" w:rsidRPr="009C0187" w:rsidTr="009108D5">
        <w:trPr>
          <w:trHeight w:val="564"/>
        </w:trPr>
        <w:tc>
          <w:tcPr>
            <w:tcW w:w="1343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72" w:type="dxa"/>
            <w:hideMark/>
          </w:tcPr>
          <w:p w:rsidR="001314D1" w:rsidRPr="00ED2FEB" w:rsidRDefault="001314D1" w:rsidP="001314D1">
            <w:pPr>
              <w:rPr>
                <w:color w:val="000000"/>
              </w:rPr>
            </w:pPr>
            <w:r w:rsidRPr="00ED2FEB">
              <w:rPr>
                <w:color w:val="000000"/>
              </w:rPr>
              <w:t>Муниципальное бюджетное общеобразовательное учреждение "Моглинская средняя общеобразовательная школа Псковского района"</w:t>
            </w:r>
          </w:p>
        </w:tc>
        <w:tc>
          <w:tcPr>
            <w:tcW w:w="1500" w:type="dxa"/>
            <w:vAlign w:val="center"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26,00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100,00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100,00</w:t>
            </w:r>
          </w:p>
        </w:tc>
      </w:tr>
      <w:tr w:rsidR="001314D1" w:rsidRPr="009C0187" w:rsidTr="009108D5">
        <w:trPr>
          <w:trHeight w:val="564"/>
        </w:trPr>
        <w:tc>
          <w:tcPr>
            <w:tcW w:w="1343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72" w:type="dxa"/>
            <w:hideMark/>
          </w:tcPr>
          <w:p w:rsidR="001314D1" w:rsidRPr="00ED2FEB" w:rsidRDefault="001314D1" w:rsidP="001314D1">
            <w:pPr>
              <w:rPr>
                <w:color w:val="000000"/>
              </w:rPr>
            </w:pPr>
            <w:r w:rsidRPr="00ED2FEB">
              <w:rPr>
                <w:color w:val="000000"/>
              </w:rPr>
              <w:t>Муниципальное автономное общеобразовательное учреждение "Средняя общеобразовательная школа №16"</w:t>
            </w:r>
          </w:p>
        </w:tc>
        <w:tc>
          <w:tcPr>
            <w:tcW w:w="1500" w:type="dxa"/>
            <w:vAlign w:val="center"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25,91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100,00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100,00</w:t>
            </w:r>
          </w:p>
        </w:tc>
      </w:tr>
      <w:tr w:rsidR="001314D1" w:rsidRPr="009C0187" w:rsidTr="009108D5">
        <w:trPr>
          <w:trHeight w:val="564"/>
        </w:trPr>
        <w:tc>
          <w:tcPr>
            <w:tcW w:w="1343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72" w:type="dxa"/>
            <w:hideMark/>
          </w:tcPr>
          <w:p w:rsidR="001314D1" w:rsidRPr="00ED2FEB" w:rsidRDefault="001314D1" w:rsidP="001314D1">
            <w:pPr>
              <w:rPr>
                <w:color w:val="000000"/>
              </w:rPr>
            </w:pPr>
            <w:r w:rsidRPr="00ED2FEB">
              <w:rPr>
                <w:color w:val="000000"/>
              </w:rPr>
              <w:t>Муниципальное общеобразовательное учреждение "Пореченская средняя школа имени К.С. Заслонова"</w:t>
            </w:r>
          </w:p>
        </w:tc>
        <w:tc>
          <w:tcPr>
            <w:tcW w:w="1500" w:type="dxa"/>
            <w:vAlign w:val="center"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25,58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100,00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100,00</w:t>
            </w:r>
          </w:p>
        </w:tc>
      </w:tr>
      <w:tr w:rsidR="001314D1" w:rsidRPr="009C0187" w:rsidTr="009108D5">
        <w:trPr>
          <w:trHeight w:val="564"/>
        </w:trPr>
        <w:tc>
          <w:tcPr>
            <w:tcW w:w="1343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72" w:type="dxa"/>
            <w:hideMark/>
          </w:tcPr>
          <w:p w:rsidR="001314D1" w:rsidRPr="00ED2FEB" w:rsidRDefault="001314D1" w:rsidP="001314D1">
            <w:pPr>
              <w:rPr>
                <w:color w:val="000000"/>
              </w:rPr>
            </w:pPr>
            <w:r w:rsidRPr="00ED2FEB">
              <w:rPr>
                <w:color w:val="000000"/>
              </w:rPr>
              <w:t>Муниципальное бюджетное общеобразовательное учреждение "Палкинская средняя школа"</w:t>
            </w:r>
          </w:p>
        </w:tc>
        <w:tc>
          <w:tcPr>
            <w:tcW w:w="1500" w:type="dxa"/>
            <w:vAlign w:val="center"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24,57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0,00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100,00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100,00</w:t>
            </w:r>
          </w:p>
        </w:tc>
      </w:tr>
    </w:tbl>
    <w:p w:rsidR="001314D1" w:rsidRPr="00D7590E" w:rsidRDefault="001314D1" w:rsidP="001314D1">
      <w:pPr>
        <w:spacing w:before="120" w:after="120"/>
        <w:ind w:left="425"/>
        <w:contextualSpacing/>
        <w:jc w:val="both"/>
        <w:rPr>
          <w:rFonts w:eastAsia="Calibri"/>
          <w:i/>
          <w:sz w:val="22"/>
        </w:rPr>
      </w:pPr>
    </w:p>
    <w:p w:rsidR="00324211" w:rsidRPr="00296DF0" w:rsidRDefault="00315C37" w:rsidP="0032421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296DF0">
        <w:rPr>
          <w:rFonts w:ascii="Times New Roman" w:hAnsi="Times New Roman"/>
        </w:rPr>
        <w:t xml:space="preserve"> </w:t>
      </w:r>
      <w:r w:rsidR="00392950" w:rsidRPr="00296DF0">
        <w:rPr>
          <w:rFonts w:ascii="Times New Roman" w:hAnsi="Times New Roman"/>
        </w:rPr>
        <w:t xml:space="preserve"> </w:t>
      </w:r>
      <w:r w:rsidR="00324211" w:rsidRPr="00296DF0">
        <w:rPr>
          <w:rFonts w:ascii="Times New Roman" w:hAnsi="Times New Roman"/>
          <w:b/>
        </w:rPr>
        <w:t>2.2.5.   Выделение перечня ОО, продемонстрировавших низкие результаты ОГЭ по предмету:</w:t>
      </w:r>
      <w:r w:rsidR="00324211" w:rsidRPr="00296DF0">
        <w:rPr>
          <w:rFonts w:ascii="Times New Roman" w:hAnsi="Times New Roman"/>
        </w:rPr>
        <w:t xml:space="preserve"> выбирается от 5 до15% от общего числа ОО в субъекте РФ, в  которых </w:t>
      </w:r>
    </w:p>
    <w:p w:rsidR="00324211" w:rsidRPr="00296DF0" w:rsidRDefault="00324211" w:rsidP="00324211">
      <w:pPr>
        <w:numPr>
          <w:ilvl w:val="0"/>
          <w:numId w:val="28"/>
        </w:numPr>
        <w:spacing w:after="120"/>
        <w:ind w:left="709" w:hanging="425"/>
        <w:contextualSpacing/>
        <w:jc w:val="both"/>
        <w:rPr>
          <w:rFonts w:eastAsia="Calibri"/>
        </w:rPr>
      </w:pPr>
      <w:r w:rsidRPr="00296DF0">
        <w:rPr>
          <w:rFonts w:eastAsia="Calibri"/>
          <w:bCs/>
        </w:rPr>
        <w:t>доля</w:t>
      </w:r>
      <w:r w:rsidRPr="00296DF0">
        <w:rPr>
          <w:rFonts w:eastAsia="Calibri"/>
        </w:rPr>
        <w:t xml:space="preserve"> участников ОГЭ, </w:t>
      </w:r>
      <w:r w:rsidRPr="00296DF0">
        <w:rPr>
          <w:rFonts w:eastAsia="Calibri"/>
          <w:b/>
        </w:rPr>
        <w:t>получивших отметку «2»</w:t>
      </w:r>
      <w:r w:rsidRPr="00296DF0">
        <w:rPr>
          <w:rFonts w:eastAsia="Calibri"/>
        </w:rPr>
        <w:t xml:space="preserve">, имеет </w:t>
      </w:r>
      <w:r w:rsidRPr="00296DF0">
        <w:rPr>
          <w:rFonts w:eastAsia="Calibri"/>
          <w:b/>
          <w:i/>
        </w:rPr>
        <w:t>максимальные значения</w:t>
      </w:r>
      <w:r w:rsidRPr="00296DF0">
        <w:rPr>
          <w:rFonts w:eastAsia="Calibri"/>
        </w:rPr>
        <w:t xml:space="preserve"> (по сравнению с другими ОО субъекта РФ);</w:t>
      </w:r>
    </w:p>
    <w:p w:rsidR="00324211" w:rsidRPr="00296DF0" w:rsidRDefault="00324211" w:rsidP="00324211">
      <w:pPr>
        <w:numPr>
          <w:ilvl w:val="0"/>
          <w:numId w:val="28"/>
        </w:numPr>
        <w:spacing w:after="120"/>
        <w:ind w:left="709" w:hanging="425"/>
        <w:contextualSpacing/>
        <w:jc w:val="both"/>
        <w:rPr>
          <w:rFonts w:eastAsia="Calibri"/>
        </w:rPr>
      </w:pPr>
      <w:r w:rsidRPr="00296DF0">
        <w:rPr>
          <w:rFonts w:eastAsia="Calibri"/>
          <w:bCs/>
        </w:rPr>
        <w:t>доля</w:t>
      </w:r>
      <w:r w:rsidRPr="00296DF0">
        <w:rPr>
          <w:rFonts w:eastAsia="Calibri"/>
        </w:rPr>
        <w:t xml:space="preserve"> участников ЕГЭ, </w:t>
      </w:r>
      <w:r w:rsidRPr="00296DF0">
        <w:rPr>
          <w:rFonts w:eastAsia="Calibri"/>
          <w:b/>
        </w:rPr>
        <w:t>получивших отметки «4» и «5»</w:t>
      </w:r>
      <w:r w:rsidRPr="00296DF0">
        <w:rPr>
          <w:rFonts w:eastAsia="Calibri"/>
        </w:rPr>
        <w:t xml:space="preserve">, имеет </w:t>
      </w:r>
      <w:r w:rsidRPr="00296DF0">
        <w:rPr>
          <w:rFonts w:eastAsia="Calibri"/>
          <w:b/>
          <w:i/>
        </w:rPr>
        <w:t>минимальные значения</w:t>
      </w:r>
      <w:r w:rsidRPr="00296DF0">
        <w:rPr>
          <w:rFonts w:eastAsia="Calibri"/>
        </w:rPr>
        <w:t xml:space="preserve"> (по сравнению с другими ОО субъекта РФ).</w:t>
      </w:r>
    </w:p>
    <w:p w:rsidR="00324211" w:rsidRDefault="00324211" w:rsidP="00324211">
      <w:pPr>
        <w:spacing w:before="120" w:after="120"/>
        <w:ind w:left="1985"/>
        <w:contextualSpacing/>
        <w:jc w:val="right"/>
        <w:rPr>
          <w:rFonts w:eastAsia="Calibri"/>
          <w:bCs/>
          <w:i/>
          <w:sz w:val="22"/>
        </w:rPr>
      </w:pPr>
      <w:r w:rsidRPr="00324211">
        <w:rPr>
          <w:rFonts w:eastAsia="Calibri"/>
          <w:bCs/>
          <w:i/>
          <w:sz w:val="22"/>
        </w:rPr>
        <w:t>Таблица 11</w:t>
      </w:r>
    </w:p>
    <w:p w:rsidR="001314D1" w:rsidRDefault="001314D1" w:rsidP="00324211">
      <w:pPr>
        <w:spacing w:before="120" w:after="120"/>
        <w:ind w:left="1985"/>
        <w:contextualSpacing/>
        <w:jc w:val="right"/>
        <w:rPr>
          <w:rFonts w:eastAsia="Calibri"/>
          <w:bCs/>
          <w:i/>
          <w:sz w:val="22"/>
        </w:rPr>
      </w:pPr>
    </w:p>
    <w:tbl>
      <w:tblPr>
        <w:tblStyle w:val="a7"/>
        <w:tblW w:w="15176" w:type="dxa"/>
        <w:tblLook w:val="04A0" w:firstRow="1" w:lastRow="0" w:firstColumn="1" w:lastColumn="0" w:noHBand="0" w:noVBand="1"/>
      </w:tblPr>
      <w:tblGrid>
        <w:gridCol w:w="1025"/>
        <w:gridCol w:w="9431"/>
        <w:gridCol w:w="1500"/>
        <w:gridCol w:w="1618"/>
        <w:gridCol w:w="1602"/>
      </w:tblGrid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  <w:r w:rsidRPr="009C01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31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ОО</w:t>
            </w:r>
            <w:r w:rsidRPr="009C0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8D5" w:rsidRPr="00CA7EA8">
              <w:rPr>
                <w:rFonts w:ascii="Times New Roman" w:hAnsi="Times New Roman"/>
                <w:b/>
                <w:color w:val="FF0000"/>
              </w:rPr>
              <w:t>с количество</w:t>
            </w:r>
            <w:r w:rsidR="009108D5">
              <w:rPr>
                <w:rFonts w:ascii="Times New Roman" w:hAnsi="Times New Roman"/>
                <w:b/>
                <w:color w:val="FF0000"/>
              </w:rPr>
              <w:t>м</w:t>
            </w:r>
            <w:r w:rsidR="009108D5" w:rsidRPr="00CA7EA8">
              <w:rPr>
                <w:rFonts w:ascii="Times New Roman" w:hAnsi="Times New Roman"/>
                <w:b/>
                <w:color w:val="FF0000"/>
              </w:rPr>
              <w:t xml:space="preserve"> участников ОГЭ от 1 до 10 человек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участников, получивших отметки «4» и «5»              (Качество обучения)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«3», «4» и «5»                  </w:t>
            </w:r>
          </w:p>
          <w:p w:rsidR="001314D1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1314D1" w:rsidRPr="000406A9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1" w:type="dxa"/>
            <w:hideMark/>
          </w:tcPr>
          <w:p w:rsidR="001314D1" w:rsidRPr="00ED2FEB" w:rsidRDefault="001314D1" w:rsidP="001314D1">
            <w:pPr>
              <w:rPr>
                <w:color w:val="000000"/>
              </w:rPr>
            </w:pPr>
            <w:r w:rsidRPr="00ED2FEB">
              <w:rPr>
                <w:color w:val="000000"/>
              </w:rPr>
              <w:t>Муниципальное бюджетное общеобразовательное учреждение "Центр образования"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100,00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0,00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0,00</w:t>
            </w:r>
          </w:p>
        </w:tc>
      </w:tr>
      <w:tr w:rsidR="001314D1" w:rsidRPr="000406A9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31" w:type="dxa"/>
            <w:hideMark/>
          </w:tcPr>
          <w:p w:rsidR="001314D1" w:rsidRPr="00ED2FEB" w:rsidRDefault="001314D1" w:rsidP="001314D1">
            <w:pPr>
              <w:rPr>
                <w:color w:val="000000"/>
              </w:rPr>
            </w:pPr>
            <w:r w:rsidRPr="00ED2FEB">
              <w:rPr>
                <w:color w:val="000000"/>
              </w:rPr>
              <w:t>Русановская школа, филиал МОУ "Ивановская средняя школа"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25,00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75,00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75,00</w:t>
            </w:r>
          </w:p>
        </w:tc>
      </w:tr>
      <w:tr w:rsidR="001314D1" w:rsidRPr="000406A9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431" w:type="dxa"/>
            <w:hideMark/>
          </w:tcPr>
          <w:p w:rsidR="001314D1" w:rsidRPr="00ED2FEB" w:rsidRDefault="001314D1" w:rsidP="001314D1">
            <w:pPr>
              <w:rPr>
                <w:color w:val="000000"/>
              </w:rPr>
            </w:pPr>
            <w:r w:rsidRPr="00ED2FEB">
              <w:rPr>
                <w:color w:val="000000"/>
              </w:rPr>
              <w:t>Муниципальное бюджетное общеобразовательное учреждение "Лядская средняя общеобразовательная школа"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16,67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16,67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83,33</w:t>
            </w:r>
          </w:p>
        </w:tc>
      </w:tr>
      <w:tr w:rsidR="001314D1" w:rsidRPr="000406A9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31" w:type="dxa"/>
            <w:hideMark/>
          </w:tcPr>
          <w:p w:rsidR="001314D1" w:rsidRPr="00ED2FEB" w:rsidRDefault="001314D1" w:rsidP="001314D1">
            <w:pPr>
              <w:rPr>
                <w:color w:val="000000"/>
              </w:rPr>
            </w:pPr>
            <w:r w:rsidRPr="00ED2FEB">
              <w:rPr>
                <w:color w:val="000000"/>
              </w:rPr>
              <w:t>Муниципальное общеобразовательное учреждение "Гимназия" г.Дно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12,50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37,50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87,50</w:t>
            </w:r>
          </w:p>
        </w:tc>
      </w:tr>
      <w:tr w:rsidR="001314D1" w:rsidRPr="000406A9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31" w:type="dxa"/>
            <w:hideMark/>
          </w:tcPr>
          <w:p w:rsidR="001314D1" w:rsidRPr="00ED2FEB" w:rsidRDefault="001314D1" w:rsidP="001314D1">
            <w:pPr>
              <w:rPr>
                <w:color w:val="000000"/>
              </w:rPr>
            </w:pPr>
            <w:r w:rsidRPr="00ED2FEB">
              <w:rPr>
                <w:color w:val="000000"/>
              </w:rPr>
              <w:t>Муниципальное бюджетное общеобразовательное учреждение "Гимназия" муниципального образования "Островский район"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10,00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20,00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ED2FEB" w:rsidRDefault="001314D1" w:rsidP="001314D1">
            <w:pPr>
              <w:jc w:val="right"/>
              <w:rPr>
                <w:color w:val="000000"/>
              </w:rPr>
            </w:pPr>
            <w:r w:rsidRPr="00ED2FEB">
              <w:rPr>
                <w:color w:val="000000"/>
              </w:rPr>
              <w:t>90,00</w:t>
            </w:r>
          </w:p>
        </w:tc>
      </w:tr>
    </w:tbl>
    <w:p w:rsidR="001314D1" w:rsidRDefault="001314D1" w:rsidP="001314D1">
      <w:pPr>
        <w:spacing w:before="120" w:after="120"/>
        <w:contextualSpacing/>
        <w:jc w:val="both"/>
        <w:rPr>
          <w:rFonts w:eastAsia="Calibri"/>
          <w:bCs/>
          <w:i/>
          <w:sz w:val="22"/>
        </w:rPr>
      </w:pPr>
    </w:p>
    <w:tbl>
      <w:tblPr>
        <w:tblStyle w:val="a7"/>
        <w:tblW w:w="15460" w:type="dxa"/>
        <w:tblLook w:val="04A0" w:firstRow="1" w:lastRow="0" w:firstColumn="1" w:lastColumn="0" w:noHBand="0" w:noVBand="1"/>
      </w:tblPr>
      <w:tblGrid>
        <w:gridCol w:w="1025"/>
        <w:gridCol w:w="9715"/>
        <w:gridCol w:w="1500"/>
        <w:gridCol w:w="1618"/>
        <w:gridCol w:w="1602"/>
      </w:tblGrid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  <w:r w:rsidRPr="009C018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1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ОО</w:t>
            </w:r>
            <w:r w:rsidRPr="009C0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8D5" w:rsidRPr="00CA7EA8">
              <w:rPr>
                <w:rFonts w:ascii="Times New Roman" w:hAnsi="Times New Roman"/>
                <w:b/>
                <w:color w:val="FF0000"/>
              </w:rPr>
              <w:t>с количеством участников ОГЭ более 11 человек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Доля участников, получивших отметки «4» и «5»              (Качество обучения)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участников, получивших отметки «3», «4» и «5»                  </w:t>
            </w:r>
          </w:p>
          <w:p w:rsidR="001314D1" w:rsidRDefault="001314D1" w:rsidP="001314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обученности)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15" w:type="dxa"/>
            <w:hideMark/>
          </w:tcPr>
          <w:p w:rsidR="001314D1" w:rsidRPr="000B29F7" w:rsidRDefault="001314D1" w:rsidP="001314D1">
            <w:pPr>
              <w:rPr>
                <w:color w:val="000000"/>
              </w:rPr>
            </w:pPr>
            <w:r w:rsidRPr="000B29F7">
              <w:rPr>
                <w:color w:val="000000"/>
              </w:rPr>
              <w:t>Государственное бюджетное профессиональное образовательное учреждение Псковской области "Островский многопрофильный колледж"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52,38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0,00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47,62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15" w:type="dxa"/>
            <w:hideMark/>
          </w:tcPr>
          <w:p w:rsidR="001314D1" w:rsidRPr="000B29F7" w:rsidRDefault="001314D1" w:rsidP="001314D1">
            <w:pPr>
              <w:rPr>
                <w:color w:val="000000"/>
              </w:rPr>
            </w:pPr>
            <w:r w:rsidRPr="000B29F7">
              <w:rPr>
                <w:color w:val="000000"/>
              </w:rPr>
              <w:t>Государственное бюджетное профессиональное образовательное учреждение Псковской области "Великолукский политехнический колледж"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47,46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13,56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52,54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15" w:type="dxa"/>
            <w:hideMark/>
          </w:tcPr>
          <w:p w:rsidR="001314D1" w:rsidRPr="000B29F7" w:rsidRDefault="001314D1" w:rsidP="001314D1">
            <w:pPr>
              <w:rPr>
                <w:color w:val="000000"/>
              </w:rPr>
            </w:pPr>
            <w:r w:rsidRPr="000B29F7">
              <w:rPr>
                <w:color w:val="000000"/>
              </w:rPr>
              <w:t>Муниципальное бюджетное образовательное учреждение "Средняя школа №3" муниципального образования "Островский район"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23,08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38,46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76,92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15" w:type="dxa"/>
            <w:hideMark/>
          </w:tcPr>
          <w:p w:rsidR="001314D1" w:rsidRPr="000B29F7" w:rsidRDefault="001314D1" w:rsidP="001314D1">
            <w:pPr>
              <w:rPr>
                <w:color w:val="000000"/>
              </w:rPr>
            </w:pPr>
            <w:r w:rsidRPr="000B29F7">
              <w:rPr>
                <w:color w:val="000000"/>
              </w:rPr>
              <w:t>Муниципальное общеобразовательное учреждение "Лычёвская средняя школа имени М.К.Кузьмина"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15,79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63,16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84,21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15" w:type="dxa"/>
            <w:hideMark/>
          </w:tcPr>
          <w:p w:rsidR="001314D1" w:rsidRPr="000B29F7" w:rsidRDefault="001314D1" w:rsidP="001314D1">
            <w:pPr>
              <w:rPr>
                <w:color w:val="000000"/>
              </w:rPr>
            </w:pPr>
            <w:r w:rsidRPr="000B29F7">
              <w:rPr>
                <w:color w:val="000000"/>
              </w:rPr>
              <w:t>Муниципальное автономное общеобразовательное учреждение "Педагогический лицей"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14,81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59,26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85,19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15" w:type="dxa"/>
            <w:hideMark/>
          </w:tcPr>
          <w:p w:rsidR="001314D1" w:rsidRPr="000B29F7" w:rsidRDefault="001314D1" w:rsidP="001314D1">
            <w:pPr>
              <w:rPr>
                <w:color w:val="000000"/>
              </w:rPr>
            </w:pPr>
            <w:r w:rsidRPr="000B29F7">
              <w:rPr>
                <w:color w:val="000000"/>
              </w:rPr>
              <w:t>Муниципальное общеобразовательное учреждение "Средняя общеобразовательная школа №50" г. Дно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13,33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66,66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86,67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15" w:type="dxa"/>
            <w:hideMark/>
          </w:tcPr>
          <w:p w:rsidR="001314D1" w:rsidRPr="000B29F7" w:rsidRDefault="001314D1" w:rsidP="001314D1">
            <w:pPr>
              <w:rPr>
                <w:color w:val="000000"/>
              </w:rPr>
            </w:pPr>
            <w:r w:rsidRPr="000B29F7">
              <w:rPr>
                <w:color w:val="000000"/>
              </w:rPr>
              <w:t>Муниципальное бюджетное общеобразовательное учреждение "Средняя общеобразовательная школа №3 г.Порхова"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8,70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56,52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91,30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15" w:type="dxa"/>
            <w:hideMark/>
          </w:tcPr>
          <w:p w:rsidR="001314D1" w:rsidRPr="000B29F7" w:rsidRDefault="001314D1" w:rsidP="001314D1">
            <w:pPr>
              <w:rPr>
                <w:color w:val="000000"/>
              </w:rPr>
            </w:pPr>
            <w:r w:rsidRPr="000B29F7">
              <w:rPr>
                <w:color w:val="000000"/>
              </w:rPr>
              <w:t>Муниципальное бюджетное общеобразовательное учреждение "Средняя общеобразовательная школа №5 имени Героя Советского Союза Вячеслава Васильевича Смирнова" города Невеля Псковской области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8,33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58,34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91,67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15" w:type="dxa"/>
            <w:hideMark/>
          </w:tcPr>
          <w:p w:rsidR="001314D1" w:rsidRPr="000B29F7" w:rsidRDefault="001314D1" w:rsidP="001314D1">
            <w:pPr>
              <w:rPr>
                <w:color w:val="000000"/>
              </w:rPr>
            </w:pPr>
            <w:r w:rsidRPr="000B29F7">
              <w:rPr>
                <w:color w:val="000000"/>
              </w:rPr>
              <w:t>Муниципальное бюджетное общеобразовательное учреждение "Средняя общеобразовательная школа №7"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8,00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56,00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92,00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715" w:type="dxa"/>
            <w:hideMark/>
          </w:tcPr>
          <w:p w:rsidR="001314D1" w:rsidRPr="000B29F7" w:rsidRDefault="001314D1" w:rsidP="001314D1">
            <w:pPr>
              <w:rPr>
                <w:color w:val="000000"/>
              </w:rPr>
            </w:pPr>
            <w:r w:rsidRPr="000B29F7">
              <w:rPr>
                <w:color w:val="000000"/>
              </w:rPr>
              <w:t>Муниципальное бюджетное общеобразовательное учреждение "Средняя общеобразовательная школа №6 им. Героя Советского Союза А.В. Попова"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7,14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46,43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92,86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 w:rsidRPr="009C01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15" w:type="dxa"/>
            <w:hideMark/>
          </w:tcPr>
          <w:p w:rsidR="001314D1" w:rsidRPr="000B29F7" w:rsidRDefault="001314D1" w:rsidP="001314D1">
            <w:pPr>
              <w:rPr>
                <w:color w:val="000000"/>
              </w:rPr>
            </w:pPr>
            <w:r w:rsidRPr="000B29F7">
              <w:rPr>
                <w:color w:val="000000"/>
              </w:rPr>
              <w:t>Муниципальное бюджетное общеобразовательное учреждение "Средняя общеобразовательная школа №1 г. Порхова"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5,88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64,70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94,12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15" w:type="dxa"/>
            <w:hideMark/>
          </w:tcPr>
          <w:p w:rsidR="001314D1" w:rsidRPr="000B29F7" w:rsidRDefault="001314D1" w:rsidP="001314D1">
            <w:pPr>
              <w:rPr>
                <w:color w:val="000000"/>
              </w:rPr>
            </w:pPr>
            <w:r w:rsidRPr="000B29F7">
              <w:rPr>
                <w:color w:val="000000"/>
              </w:rPr>
              <w:t>Муниципальное бюджетное общеобразовательное учреждение "Пыталовская средняя школа имени А.А. Никонова" муниципального образования "Пыталовский район"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5,26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52,63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94,74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15" w:type="dxa"/>
            <w:hideMark/>
          </w:tcPr>
          <w:p w:rsidR="001314D1" w:rsidRPr="000B29F7" w:rsidRDefault="001314D1" w:rsidP="001314D1">
            <w:pPr>
              <w:rPr>
                <w:color w:val="000000"/>
              </w:rPr>
            </w:pPr>
            <w:r w:rsidRPr="000B29F7">
              <w:rPr>
                <w:color w:val="000000"/>
              </w:rPr>
              <w:t>Муниципальное бюджетное общеобразовательное учреждение "Лицей №10"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5,00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47,50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95,00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15" w:type="dxa"/>
            <w:hideMark/>
          </w:tcPr>
          <w:p w:rsidR="001314D1" w:rsidRPr="000B29F7" w:rsidRDefault="001314D1" w:rsidP="001314D1">
            <w:pPr>
              <w:rPr>
                <w:color w:val="000000"/>
              </w:rPr>
            </w:pPr>
            <w:r w:rsidRPr="000B29F7">
              <w:rPr>
                <w:color w:val="000000"/>
              </w:rPr>
              <w:t>Муниципальное бюджетное общеобразовательное учреждение "Вечерняя (сменная) общеобразовательная школа №1"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4,55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18,18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95,45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715" w:type="dxa"/>
            <w:hideMark/>
          </w:tcPr>
          <w:p w:rsidR="001314D1" w:rsidRPr="000B29F7" w:rsidRDefault="001314D1" w:rsidP="001314D1">
            <w:pPr>
              <w:rPr>
                <w:color w:val="000000"/>
              </w:rPr>
            </w:pPr>
            <w:r w:rsidRPr="000B29F7">
              <w:rPr>
                <w:color w:val="000000"/>
              </w:rPr>
              <w:t>Муниципальное автономное общеобразовательное учреждение "Лицей №11"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4,17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75,00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95,83</w:t>
            </w:r>
          </w:p>
        </w:tc>
      </w:tr>
      <w:tr w:rsidR="001314D1" w:rsidRPr="009C0187" w:rsidTr="001314D1">
        <w:trPr>
          <w:trHeight w:val="564"/>
        </w:trPr>
        <w:tc>
          <w:tcPr>
            <w:tcW w:w="1025" w:type="dxa"/>
            <w:noWrap/>
            <w:vAlign w:val="center"/>
            <w:hideMark/>
          </w:tcPr>
          <w:p w:rsidR="001314D1" w:rsidRPr="009C0187" w:rsidRDefault="001314D1" w:rsidP="001314D1">
            <w:pPr>
              <w:pStyle w:val="a3"/>
              <w:spacing w:before="120" w:after="120"/>
              <w:ind w:left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15" w:type="dxa"/>
            <w:hideMark/>
          </w:tcPr>
          <w:p w:rsidR="001314D1" w:rsidRPr="000B29F7" w:rsidRDefault="001314D1" w:rsidP="001314D1">
            <w:pPr>
              <w:rPr>
                <w:color w:val="000000"/>
              </w:rPr>
            </w:pPr>
            <w:r w:rsidRPr="000B29F7">
              <w:rPr>
                <w:color w:val="000000"/>
              </w:rPr>
              <w:t>Муниципальное бюджетное общеобразовательное учреждение "Себежская основная общеобразовательная школа"</w:t>
            </w:r>
          </w:p>
        </w:tc>
        <w:tc>
          <w:tcPr>
            <w:tcW w:w="1500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2,86</w:t>
            </w:r>
          </w:p>
        </w:tc>
        <w:tc>
          <w:tcPr>
            <w:tcW w:w="1618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85,71</w:t>
            </w:r>
          </w:p>
        </w:tc>
        <w:tc>
          <w:tcPr>
            <w:tcW w:w="1602" w:type="dxa"/>
            <w:noWrap/>
            <w:vAlign w:val="center"/>
            <w:hideMark/>
          </w:tcPr>
          <w:p w:rsidR="001314D1" w:rsidRPr="000B29F7" w:rsidRDefault="001314D1" w:rsidP="001314D1">
            <w:pPr>
              <w:jc w:val="right"/>
              <w:rPr>
                <w:color w:val="000000"/>
              </w:rPr>
            </w:pPr>
            <w:r w:rsidRPr="000B29F7">
              <w:rPr>
                <w:color w:val="000000"/>
              </w:rPr>
              <w:t>97,14</w:t>
            </w:r>
          </w:p>
        </w:tc>
      </w:tr>
    </w:tbl>
    <w:p w:rsidR="001314D1" w:rsidRDefault="001314D1" w:rsidP="001E0058">
      <w:pPr>
        <w:ind w:firstLine="709"/>
        <w:jc w:val="both"/>
        <w:rPr>
          <w:rFonts w:eastAsia="Calibri"/>
          <w:b/>
        </w:rPr>
      </w:pPr>
    </w:p>
    <w:p w:rsidR="001314D1" w:rsidRDefault="001314D1" w:rsidP="001E0058">
      <w:pPr>
        <w:ind w:firstLine="709"/>
        <w:jc w:val="both"/>
        <w:rPr>
          <w:rFonts w:eastAsia="Calibri"/>
          <w:b/>
        </w:rPr>
      </w:pPr>
    </w:p>
    <w:p w:rsidR="00027841" w:rsidRDefault="00027841" w:rsidP="001E0058">
      <w:pPr>
        <w:ind w:firstLine="709"/>
        <w:jc w:val="both"/>
        <w:rPr>
          <w:rFonts w:eastAsia="Calibri"/>
        </w:rPr>
      </w:pPr>
      <w:r w:rsidRPr="00027841">
        <w:rPr>
          <w:rFonts w:eastAsia="Calibri"/>
          <w:b/>
        </w:rPr>
        <w:t>2.2.6. ВЫВОДЫ  о характере результатов ОГЭ по  предмету в 2019 году и в динамике (в случае проведения анализа результатов ОГЭ в субъекте Российской Федерации в прошлые годы).</w:t>
      </w:r>
      <w:r w:rsidRPr="00027841">
        <w:rPr>
          <w:rFonts w:eastAsia="Calibri"/>
          <w:b/>
        </w:rPr>
        <w:br/>
      </w:r>
      <w:r w:rsidR="00590B10">
        <w:rPr>
          <w:rFonts w:eastAsia="Calibri"/>
        </w:rPr>
        <w:t xml:space="preserve"> </w:t>
      </w:r>
      <w:r w:rsidR="00C3540A">
        <w:rPr>
          <w:rFonts w:eastAsia="Calibri"/>
        </w:rPr>
        <w:t xml:space="preserve">В результатах ОГЭ  2019 г. есть как положительные изменения: увеличился процент учащихся получивших оценку «5» с 18,59% в 2018 г. до </w:t>
      </w:r>
      <w:r w:rsidR="00C3540A" w:rsidRPr="00C3540A">
        <w:rPr>
          <w:rFonts w:eastAsia="Calibri"/>
        </w:rPr>
        <w:t>24,32</w:t>
      </w:r>
      <w:r w:rsidR="00590B10">
        <w:rPr>
          <w:rFonts w:eastAsia="Calibri"/>
        </w:rPr>
        <w:t xml:space="preserve">% в 2019 г., уменьшилось и количество троек; так и </w:t>
      </w:r>
      <w:r w:rsidR="00C3540A">
        <w:rPr>
          <w:rFonts w:eastAsia="Calibri"/>
        </w:rPr>
        <w:tab/>
      </w:r>
      <w:r w:rsidR="00590B10">
        <w:rPr>
          <w:rFonts w:eastAsia="Calibri"/>
        </w:rPr>
        <w:t xml:space="preserve">отрицательные: увеличился процент не справившихся с работой с </w:t>
      </w:r>
      <w:r w:rsidR="00590B10" w:rsidRPr="00590B10">
        <w:rPr>
          <w:rFonts w:eastAsia="Calibri"/>
        </w:rPr>
        <w:t>2,65</w:t>
      </w:r>
      <w:r w:rsidR="00590B10">
        <w:rPr>
          <w:rFonts w:eastAsia="Calibri"/>
        </w:rPr>
        <w:t>% в 2017 г.,</w:t>
      </w:r>
      <w:r w:rsidR="00590B10">
        <w:rPr>
          <w:rFonts w:eastAsia="Calibri"/>
        </w:rPr>
        <w:tab/>
        <w:t xml:space="preserve"> 1,53% в 2018 г., до </w:t>
      </w:r>
      <w:r w:rsidR="00590B10" w:rsidRPr="00590B10">
        <w:rPr>
          <w:rFonts w:eastAsia="Calibri"/>
        </w:rPr>
        <w:t>3,35</w:t>
      </w:r>
      <w:r w:rsidR="00590B10">
        <w:rPr>
          <w:rFonts w:eastAsia="Calibri"/>
        </w:rPr>
        <w:t xml:space="preserve">% в 2019 г. Это можно объяснить и намного возросшим числом участников ОГЭ по географии. </w:t>
      </w:r>
    </w:p>
    <w:p w:rsidR="00E316EE" w:rsidRDefault="00E316EE" w:rsidP="001E0058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Качество обучения оказалось наиболее высоким в ООШ 76,09%, наиболее низким в гимназиях </w:t>
      </w:r>
      <w:r w:rsidRPr="00E316EE">
        <w:rPr>
          <w:rFonts w:eastAsia="Calibri"/>
        </w:rPr>
        <w:t>53,37</w:t>
      </w:r>
      <w:r>
        <w:rPr>
          <w:rFonts w:eastAsia="Calibri"/>
        </w:rPr>
        <w:t>% и СПО 10%. Уровень обученности более высокий в СОШ и гимназиях.</w:t>
      </w:r>
    </w:p>
    <w:p w:rsidR="001E0058" w:rsidRDefault="00D2450E" w:rsidP="001E0058">
      <w:pPr>
        <w:ind w:firstLine="709"/>
        <w:jc w:val="both"/>
        <w:rPr>
          <w:rFonts w:eastAsia="Calibri"/>
        </w:rPr>
      </w:pPr>
      <w:r>
        <w:rPr>
          <w:rFonts w:eastAsia="Calibri"/>
        </w:rPr>
        <w:t>По р</w:t>
      </w:r>
      <w:r w:rsidRPr="00D2450E">
        <w:rPr>
          <w:rFonts w:eastAsia="Calibri"/>
        </w:rPr>
        <w:t>езультат</w:t>
      </w:r>
      <w:r>
        <w:rPr>
          <w:rFonts w:eastAsia="Calibri"/>
        </w:rPr>
        <w:t>ам</w:t>
      </w:r>
      <w:r w:rsidRPr="00D2450E">
        <w:rPr>
          <w:rFonts w:eastAsia="Calibri"/>
        </w:rPr>
        <w:t xml:space="preserve"> ОГЭ по АТЕ региона</w:t>
      </w:r>
      <w:r>
        <w:rPr>
          <w:rFonts w:eastAsia="Calibri"/>
        </w:rPr>
        <w:t xml:space="preserve"> можно выделить районы, где при достаточно большом количестве участников стопроцентная успеваемость: в Бежаницком, Красногородском, Стругокрасненском, Локнянском,</w:t>
      </w:r>
      <w:r w:rsidR="001E0058">
        <w:rPr>
          <w:rFonts w:eastAsia="Calibri"/>
        </w:rPr>
        <w:t xml:space="preserve"> Дедовичском,</w:t>
      </w:r>
      <w:r>
        <w:rPr>
          <w:rFonts w:eastAsia="Calibri"/>
        </w:rPr>
        <w:t xml:space="preserve"> Новосокольничском, Опочецком, Палкинском, Печорском, Псковском районах и г. Пскове, где из 576 экзаменуемых, только 1 ученик получил «2».</w:t>
      </w:r>
      <w:r w:rsidR="001E0058">
        <w:rPr>
          <w:rFonts w:eastAsia="Calibri"/>
        </w:rPr>
        <w:t xml:space="preserve"> Наибольшее количество участников ОГЭ, получивших «отлично» в Новоржевском, Пустошкинском, Стругокрасненском, Локнянском, Дновском районах.</w:t>
      </w:r>
    </w:p>
    <w:p w:rsidR="001E0058" w:rsidRDefault="001E0058" w:rsidP="001E0058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перечень ОО, </w:t>
      </w:r>
      <w:r w:rsidRPr="001E0058">
        <w:rPr>
          <w:rFonts w:eastAsia="Calibri"/>
        </w:rPr>
        <w:t>продемонстрировавших низкие результаты ОГЭ по предмету</w:t>
      </w:r>
      <w:r w:rsidR="002E1CAA">
        <w:rPr>
          <w:rFonts w:eastAsia="Calibri"/>
        </w:rPr>
        <w:t xml:space="preserve"> попали как сельские малочисленные ОО, так и </w:t>
      </w:r>
      <w:proofErr w:type="gramStart"/>
      <w:r w:rsidR="002E1CAA">
        <w:rPr>
          <w:rFonts w:eastAsia="Calibri"/>
        </w:rPr>
        <w:t>гимназии</w:t>
      </w:r>
      <w:proofErr w:type="gramEnd"/>
      <w:r w:rsidR="002E1CAA">
        <w:rPr>
          <w:rFonts w:eastAsia="Calibri"/>
        </w:rPr>
        <w:t xml:space="preserve"> и колледжи.</w:t>
      </w:r>
    </w:p>
    <w:p w:rsidR="002E1CAA" w:rsidRPr="00D2450E" w:rsidRDefault="002E1CAA" w:rsidP="001E0058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перечень </w:t>
      </w:r>
      <w:r w:rsidRPr="002E1CAA">
        <w:rPr>
          <w:rFonts w:eastAsia="Calibri"/>
        </w:rPr>
        <w:t>ОО, продемонстрировавших наиболее высокие результаты ОГЭ по предмету</w:t>
      </w:r>
      <w:r>
        <w:rPr>
          <w:rFonts w:eastAsia="Calibri"/>
        </w:rPr>
        <w:t xml:space="preserve"> вошли ОО, где количество сдававших ОГЭ было незначительно, например малочисленные сельские школы</w:t>
      </w:r>
      <w:r w:rsidR="00787243">
        <w:rPr>
          <w:rFonts w:eastAsia="Calibri"/>
        </w:rPr>
        <w:t xml:space="preserve"> или «</w:t>
      </w:r>
      <w:r w:rsidR="00787243" w:rsidRPr="00787243">
        <w:rPr>
          <w:rFonts w:eastAsia="Calibri"/>
        </w:rPr>
        <w:t>Псковский технический лицей"</w:t>
      </w:r>
      <w:r w:rsidR="00787243">
        <w:rPr>
          <w:rFonts w:eastAsia="Calibri"/>
        </w:rPr>
        <w:t xml:space="preserve"> – 2 чел.</w:t>
      </w:r>
      <w:r>
        <w:rPr>
          <w:rFonts w:eastAsia="Calibri"/>
        </w:rPr>
        <w:t>, и ОО, где количество экзаменуемых было значительным.</w:t>
      </w:r>
    </w:p>
    <w:p w:rsidR="00027841" w:rsidRPr="00027841" w:rsidRDefault="00027841" w:rsidP="00027841">
      <w:pPr>
        <w:keepNext/>
        <w:keepLines/>
        <w:spacing w:before="480"/>
        <w:outlineLvl w:val="0"/>
        <w:rPr>
          <w:rFonts w:eastAsia="Times New Roman"/>
          <w:b/>
          <w:bCs/>
        </w:rPr>
      </w:pPr>
      <w:r w:rsidRPr="00027841">
        <w:rPr>
          <w:rFonts w:eastAsia="Times New Roman"/>
          <w:b/>
          <w:bCs/>
        </w:rPr>
        <w:lastRenderedPageBreak/>
        <w:t>2.3. Анализ результатов выполнения отдельных заданий или групп заданий по предмету</w:t>
      </w:r>
    </w:p>
    <w:p w:rsidR="00027841" w:rsidRPr="00027841" w:rsidRDefault="00027841" w:rsidP="00027841">
      <w:pPr>
        <w:contextualSpacing/>
        <w:jc w:val="both"/>
        <w:rPr>
          <w:rFonts w:eastAsia="Calibri"/>
        </w:rPr>
      </w:pPr>
      <w:r w:rsidRPr="00027841">
        <w:rPr>
          <w:rFonts w:eastAsia="Calibri"/>
        </w:rPr>
        <w:t>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формы, по видам деятельности, по тематическим разделам и т.п.).</w:t>
      </w:r>
    </w:p>
    <w:p w:rsidR="00027841" w:rsidRPr="00027841" w:rsidRDefault="00027841" w:rsidP="00027841">
      <w:pPr>
        <w:jc w:val="both"/>
        <w:rPr>
          <w:rFonts w:eastAsia="Calibri"/>
        </w:rPr>
      </w:pPr>
    </w:p>
    <w:p w:rsidR="00903AC5" w:rsidRPr="00392950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</w:t>
      </w:r>
      <w:r w:rsidRPr="00392950">
        <w:rPr>
          <w:rFonts w:ascii="Times New Roman" w:eastAsia="Times New Roman" w:hAnsi="Times New Roman"/>
          <w:b/>
          <w:sz w:val="24"/>
          <w:szCs w:val="24"/>
          <w:lang w:eastAsia="ru-RU"/>
        </w:rPr>
        <w:t>.  Краткая характеристика КИМ по предмету</w:t>
      </w:r>
    </w:p>
    <w:p w:rsidR="009348F0" w:rsidRPr="00931BA3" w:rsidRDefault="009348F0" w:rsidP="00392950">
      <w:pPr>
        <w:ind w:firstLine="709"/>
        <w:contextualSpacing/>
        <w:jc w:val="both"/>
      </w:pPr>
      <w:r w:rsidRPr="009348F0">
        <w:t xml:space="preserve">Структура и содержание КИМ  </w:t>
      </w:r>
      <w:r>
        <w:t>О</w:t>
      </w:r>
      <w:r w:rsidRPr="009348F0">
        <w:t>ГЭ по географии  в 201</w:t>
      </w:r>
      <w:r>
        <w:t>9</w:t>
      </w:r>
      <w:r w:rsidRPr="009348F0">
        <w:t xml:space="preserve"> году, как и в 201</w:t>
      </w:r>
      <w:r>
        <w:t>8</w:t>
      </w:r>
      <w:r w:rsidRPr="009348F0">
        <w:t xml:space="preserve"> году включает </w:t>
      </w:r>
      <w:r>
        <w:t xml:space="preserve">5 </w:t>
      </w:r>
      <w:r w:rsidRPr="009348F0">
        <w:t>основных разделов содержания школьного курса географии, по которым оценивается уровень подготовки экзаменуемого:</w:t>
      </w:r>
    </w:p>
    <w:p w:rsidR="009348F0" w:rsidRPr="009348F0" w:rsidRDefault="009348F0" w:rsidP="00392950">
      <w:pPr>
        <w:ind w:firstLine="709"/>
        <w:jc w:val="both"/>
      </w:pPr>
      <w:r w:rsidRPr="009348F0">
        <w:t>Источники географической информации</w:t>
      </w:r>
    </w:p>
    <w:p w:rsidR="009348F0" w:rsidRPr="009348F0" w:rsidRDefault="009348F0" w:rsidP="00392950">
      <w:pPr>
        <w:ind w:firstLine="709"/>
        <w:jc w:val="both"/>
      </w:pPr>
      <w:r w:rsidRPr="009348F0">
        <w:t>Природа Земли и человек</w:t>
      </w:r>
    </w:p>
    <w:p w:rsidR="009348F0" w:rsidRPr="009348F0" w:rsidRDefault="009348F0" w:rsidP="00392950">
      <w:pPr>
        <w:ind w:firstLine="709"/>
        <w:jc w:val="both"/>
      </w:pPr>
      <w:r w:rsidRPr="009348F0">
        <w:t>Материки, океаны, народы и страны</w:t>
      </w:r>
    </w:p>
    <w:p w:rsidR="009348F0" w:rsidRPr="009348F0" w:rsidRDefault="009348F0" w:rsidP="00392950">
      <w:pPr>
        <w:ind w:firstLine="709"/>
        <w:jc w:val="both"/>
      </w:pPr>
      <w:r w:rsidRPr="009348F0">
        <w:t>Природопользование и геоэкология</w:t>
      </w:r>
    </w:p>
    <w:p w:rsidR="00903AC5" w:rsidRDefault="009348F0" w:rsidP="00392950">
      <w:pPr>
        <w:ind w:firstLine="709"/>
        <w:jc w:val="both"/>
      </w:pPr>
      <w:r w:rsidRPr="009348F0">
        <w:t>География России</w:t>
      </w:r>
      <w:r w:rsidR="00392950">
        <w:t>.</w:t>
      </w:r>
    </w:p>
    <w:p w:rsidR="009348F0" w:rsidRDefault="009348F0" w:rsidP="00392950">
      <w:pPr>
        <w:ind w:firstLine="709"/>
        <w:jc w:val="both"/>
      </w:pPr>
      <w:r>
        <w:t>Каждый вариант экзаменационной работы состои</w:t>
      </w:r>
      <w:r w:rsidR="00412911">
        <w:t>т из 2 частей и включает в себя</w:t>
      </w:r>
      <w:r>
        <w:t xml:space="preserve"> 30 заданий. Ответы к заданиям 1–8, 10–13, 21, 22, 27–29 записываются в виде одной цифры, которая соответствует номеру правильного ответа задания, различающихся формой и уровнем сложности.  Ответы к заданиям 9, 14, 16–19, 24–26, 30 записываются в виде числа, слова (словосочетания) или последовательности цифр.</w:t>
      </w:r>
      <w:r w:rsidR="002D5640">
        <w:t xml:space="preserve"> 10 заданий повышенного уровня, и 2 – высокого уровня сложности, остальные базового уровня.</w:t>
      </w:r>
    </w:p>
    <w:p w:rsidR="009348F0" w:rsidRPr="009348F0" w:rsidRDefault="009348F0" w:rsidP="00392950">
      <w:pPr>
        <w:ind w:firstLine="709"/>
        <w:jc w:val="both"/>
      </w:pPr>
      <w:r>
        <w:t xml:space="preserve"> Работа содержит 3 задания (15, 20 и 23), на которые следует дать полный развёрнутый ответ. Они проверяются экспертами.</w:t>
      </w:r>
      <w:r w:rsidRPr="009348F0">
        <w:t xml:space="preserve"> </w:t>
      </w:r>
      <w:r>
        <w:t>При выполнении работы разрешается использовать географические атласы для 7, 8 и 9 классов.</w:t>
      </w:r>
    </w:p>
    <w:p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ыполняемост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заданий и групп заданий КИМ ОГЭ в 2019 году</w:t>
      </w:r>
    </w:p>
    <w:p w:rsidR="00B155D3" w:rsidRPr="00B155D3" w:rsidRDefault="00903AC5" w:rsidP="00EB7C8C">
      <w:pPr>
        <w:jc w:val="both"/>
        <w:rPr>
          <w:b/>
        </w:rPr>
      </w:pPr>
      <w:r>
        <w:t xml:space="preserve">Для заполнения таблицы 12 </w:t>
      </w:r>
      <w:r w:rsidRPr="00931BA3">
        <w:t xml:space="preserve"> используется</w:t>
      </w:r>
      <w:r>
        <w:t xml:space="preserve"> обобщенный </w:t>
      </w:r>
      <w:r w:rsidRPr="00931BA3">
        <w:t>план КИМ по предмету с указанием средних процентов выполнения по каждой линии заданий в регионе</w:t>
      </w:r>
    </w:p>
    <w:p w:rsidR="002D5640" w:rsidRDefault="00791F29" w:rsidP="002D5640">
      <w:pPr>
        <w:pStyle w:val="a3"/>
        <w:spacing w:before="120" w:after="120" w:line="240" w:lineRule="auto"/>
        <w:ind w:left="1985"/>
        <w:contextualSpacing w:val="0"/>
        <w:jc w:val="right"/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903AC5" w:rsidRPr="00F97F6F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  <w:r w:rsidR="002D5640">
        <w:rPr>
          <w:rFonts w:cs="Calibri"/>
          <w:b/>
          <w:bCs/>
          <w:color w:val="008000"/>
          <w:sz w:val="28"/>
          <w:szCs w:val="28"/>
        </w:rPr>
        <w:t xml:space="preserve"> </w:t>
      </w:r>
    </w:p>
    <w:tbl>
      <w:tblPr>
        <w:tblW w:w="489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483"/>
        <w:gridCol w:w="1631"/>
        <w:gridCol w:w="1226"/>
        <w:gridCol w:w="1223"/>
        <w:gridCol w:w="1020"/>
        <w:gridCol w:w="1020"/>
        <w:gridCol w:w="1020"/>
      </w:tblGrid>
      <w:tr w:rsidR="002D5640" w:rsidRPr="009108D5" w:rsidTr="00341296">
        <w:trPr>
          <w:trHeight w:val="649"/>
          <w:tblHeader/>
        </w:trPr>
        <w:tc>
          <w:tcPr>
            <w:tcW w:w="595" w:type="dxa"/>
            <w:vMerge w:val="restart"/>
            <w:vAlign w:val="center"/>
          </w:tcPr>
          <w:p w:rsidR="002D5640" w:rsidRPr="009108D5" w:rsidRDefault="002D5640" w:rsidP="0070342F">
            <w:pPr>
              <w:jc w:val="center"/>
              <w:rPr>
                <w:sz w:val="18"/>
                <w:szCs w:val="18"/>
              </w:rPr>
            </w:pPr>
            <w:r w:rsidRPr="009108D5">
              <w:rPr>
                <w:bCs/>
                <w:sz w:val="18"/>
                <w:szCs w:val="18"/>
              </w:rPr>
              <w:t>Обознач.</w:t>
            </w:r>
          </w:p>
          <w:p w:rsidR="002D5640" w:rsidRPr="009108D5" w:rsidRDefault="002D5640" w:rsidP="0070342F">
            <w:pPr>
              <w:jc w:val="center"/>
              <w:rPr>
                <w:sz w:val="18"/>
                <w:szCs w:val="18"/>
              </w:rPr>
            </w:pPr>
            <w:r w:rsidRPr="009108D5">
              <w:rPr>
                <w:bCs/>
                <w:sz w:val="18"/>
                <w:szCs w:val="18"/>
              </w:rPr>
              <w:t>задания в работе</w:t>
            </w:r>
          </w:p>
        </w:tc>
        <w:tc>
          <w:tcPr>
            <w:tcW w:w="4507" w:type="dxa"/>
            <w:vMerge w:val="restart"/>
            <w:vAlign w:val="center"/>
          </w:tcPr>
          <w:p w:rsidR="002D5640" w:rsidRPr="009108D5" w:rsidRDefault="002D5640" w:rsidP="0070342F">
            <w:pPr>
              <w:jc w:val="center"/>
              <w:rPr>
                <w:sz w:val="18"/>
                <w:szCs w:val="18"/>
              </w:rPr>
            </w:pPr>
            <w:r w:rsidRPr="009108D5">
              <w:rPr>
                <w:bCs/>
                <w:sz w:val="18"/>
                <w:szCs w:val="18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vAlign w:val="center"/>
          </w:tcPr>
          <w:p w:rsidR="002D5640" w:rsidRPr="009108D5" w:rsidRDefault="002D5640" w:rsidP="0070342F">
            <w:pPr>
              <w:jc w:val="center"/>
              <w:rPr>
                <w:sz w:val="18"/>
                <w:szCs w:val="18"/>
              </w:rPr>
            </w:pPr>
            <w:r w:rsidRPr="009108D5">
              <w:rPr>
                <w:bCs/>
                <w:sz w:val="18"/>
                <w:szCs w:val="18"/>
              </w:rPr>
              <w:t>Уровень сложности задания</w:t>
            </w:r>
          </w:p>
          <w:p w:rsidR="002D5640" w:rsidRPr="009108D5" w:rsidRDefault="002D5640" w:rsidP="00703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vAlign w:val="center"/>
          </w:tcPr>
          <w:p w:rsidR="002D5640" w:rsidRPr="009108D5" w:rsidRDefault="002D5640" w:rsidP="0070342F">
            <w:pPr>
              <w:jc w:val="center"/>
              <w:rPr>
                <w:bCs/>
                <w:sz w:val="18"/>
                <w:szCs w:val="18"/>
              </w:rPr>
            </w:pPr>
            <w:r w:rsidRPr="009108D5">
              <w:rPr>
                <w:bCs/>
                <w:sz w:val="18"/>
                <w:szCs w:val="18"/>
              </w:rPr>
              <w:t>Средний процент выполнения</w:t>
            </w:r>
          </w:p>
        </w:tc>
        <w:tc>
          <w:tcPr>
            <w:tcW w:w="2977" w:type="dxa"/>
            <w:gridSpan w:val="4"/>
            <w:vAlign w:val="center"/>
          </w:tcPr>
          <w:p w:rsidR="002D5640" w:rsidRPr="009108D5" w:rsidRDefault="002D5640" w:rsidP="0070342F">
            <w:pPr>
              <w:jc w:val="center"/>
              <w:rPr>
                <w:sz w:val="18"/>
                <w:szCs w:val="18"/>
              </w:rPr>
            </w:pPr>
            <w:r w:rsidRPr="009108D5">
              <w:rPr>
                <w:sz w:val="18"/>
                <w:szCs w:val="18"/>
              </w:rPr>
              <w:t xml:space="preserve">Процент </w:t>
            </w:r>
          </w:p>
          <w:p w:rsidR="002D5640" w:rsidRPr="009108D5" w:rsidRDefault="002D5640" w:rsidP="0070342F">
            <w:pPr>
              <w:jc w:val="center"/>
              <w:rPr>
                <w:bCs/>
                <w:sz w:val="18"/>
                <w:szCs w:val="18"/>
              </w:rPr>
            </w:pPr>
            <w:r w:rsidRPr="009108D5">
              <w:rPr>
                <w:sz w:val="18"/>
                <w:szCs w:val="18"/>
              </w:rPr>
              <w:t xml:space="preserve">выполнения по региону в группах, </w:t>
            </w:r>
            <w:r w:rsidRPr="009108D5">
              <w:rPr>
                <w:sz w:val="18"/>
                <w:szCs w:val="18"/>
              </w:rPr>
              <w:br/>
              <w:t>получивших отметку</w:t>
            </w:r>
          </w:p>
        </w:tc>
      </w:tr>
      <w:tr w:rsidR="002D5640" w:rsidRPr="009108D5" w:rsidTr="00341296">
        <w:trPr>
          <w:trHeight w:val="481"/>
          <w:tblHeader/>
        </w:trPr>
        <w:tc>
          <w:tcPr>
            <w:tcW w:w="595" w:type="dxa"/>
            <w:vMerge/>
            <w:vAlign w:val="center"/>
          </w:tcPr>
          <w:p w:rsidR="002D5640" w:rsidRPr="009108D5" w:rsidRDefault="002D5640" w:rsidP="007034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7" w:type="dxa"/>
            <w:vMerge/>
            <w:vAlign w:val="center"/>
          </w:tcPr>
          <w:p w:rsidR="002D5640" w:rsidRPr="009108D5" w:rsidRDefault="002D5640" w:rsidP="007034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D5640" w:rsidRPr="009108D5" w:rsidRDefault="002D5640" w:rsidP="007034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2" w:type="dxa"/>
            <w:vMerge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bCs/>
                <w:sz w:val="20"/>
                <w:szCs w:val="20"/>
              </w:rPr>
            </w:pPr>
            <w:r w:rsidRPr="009108D5">
              <w:rPr>
                <w:bCs/>
                <w:sz w:val="20"/>
                <w:szCs w:val="20"/>
              </w:rPr>
              <w:t>«2»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bCs/>
                <w:sz w:val="20"/>
                <w:szCs w:val="20"/>
              </w:rPr>
            </w:pPr>
            <w:r w:rsidRPr="009108D5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bCs/>
                <w:sz w:val="20"/>
                <w:szCs w:val="20"/>
              </w:rPr>
            </w:pPr>
            <w:r w:rsidRPr="009108D5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bCs/>
                <w:sz w:val="20"/>
                <w:szCs w:val="20"/>
              </w:rPr>
            </w:pPr>
            <w:r w:rsidRPr="009108D5">
              <w:rPr>
                <w:bCs/>
                <w:sz w:val="20"/>
                <w:szCs w:val="20"/>
              </w:rPr>
              <w:t>«5»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007"/>
                <w:tab w:val="left" w:pos="1548"/>
                <w:tab w:val="left" w:pos="1665"/>
                <w:tab w:val="left" w:pos="2251"/>
              </w:tabs>
              <w:spacing w:before="20" w:line="247" w:lineRule="auto"/>
              <w:ind w:left="74" w:right="61" w:hanging="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Знать и </w:t>
            </w:r>
            <w:r w:rsidRPr="009108D5">
              <w:rPr>
                <w:sz w:val="20"/>
                <w:szCs w:val="20"/>
                <w:lang w:val="ru-RU"/>
              </w:rPr>
              <w:t xml:space="preserve">понимать </w:t>
            </w:r>
            <w:r w:rsidRPr="009108D5">
              <w:rPr>
                <w:w w:val="105"/>
                <w:sz w:val="20"/>
                <w:szCs w:val="20"/>
                <w:lang w:val="ru-RU"/>
              </w:rPr>
              <w:t xml:space="preserve">географические особенности природы материков и океанов, народов Земли; различия в хозяйственном </w:t>
            </w:r>
            <w:r w:rsidRPr="009108D5">
              <w:rPr>
                <w:sz w:val="20"/>
                <w:szCs w:val="20"/>
                <w:lang w:val="ru-RU"/>
              </w:rPr>
              <w:t xml:space="preserve">освоении </w:t>
            </w:r>
            <w:r w:rsidRPr="009108D5">
              <w:rPr>
                <w:w w:val="105"/>
                <w:sz w:val="20"/>
                <w:szCs w:val="20"/>
                <w:lang w:val="ru-RU"/>
              </w:rPr>
              <w:t xml:space="preserve">разных территорий и акваторий; </w:t>
            </w:r>
            <w:r w:rsidRPr="009108D5">
              <w:rPr>
                <w:spacing w:val="-1"/>
                <w:sz w:val="20"/>
                <w:szCs w:val="20"/>
                <w:lang w:val="ru-RU"/>
              </w:rPr>
              <w:t xml:space="preserve">результаты </w:t>
            </w:r>
            <w:r w:rsidRPr="009108D5">
              <w:rPr>
                <w:w w:val="105"/>
                <w:sz w:val="20"/>
                <w:szCs w:val="20"/>
                <w:lang w:val="ru-RU"/>
              </w:rPr>
              <w:t>выдающихся географических открытий и</w:t>
            </w:r>
            <w:r w:rsidRPr="009108D5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9108D5">
              <w:rPr>
                <w:w w:val="105"/>
                <w:sz w:val="20"/>
                <w:szCs w:val="20"/>
                <w:lang w:val="ru-RU"/>
              </w:rPr>
              <w:t>путешествий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 xml:space="preserve">  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78,93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42,25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66,77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81,77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95,16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568"/>
              </w:tabs>
              <w:spacing w:before="16" w:line="190" w:lineRule="atLeast"/>
              <w:ind w:left="74" w:right="6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Знать </w:t>
            </w:r>
            <w:r w:rsidRPr="009108D5">
              <w:rPr>
                <w:sz w:val="20"/>
                <w:szCs w:val="20"/>
                <w:lang w:val="ru-RU"/>
              </w:rPr>
              <w:t xml:space="preserve">специфику </w:t>
            </w:r>
            <w:r w:rsidRPr="009108D5">
              <w:rPr>
                <w:w w:val="105"/>
                <w:sz w:val="20"/>
                <w:szCs w:val="20"/>
                <w:lang w:val="ru-RU"/>
              </w:rPr>
              <w:t>географического положения России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92,27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61,97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85,16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95,93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99,61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spacing w:before="16" w:line="190" w:lineRule="atLeast"/>
              <w:ind w:left="74" w:right="6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>Знать и понимать особенности природы России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69,51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38,03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53,12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72,36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90,50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4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102"/>
                <w:tab w:val="left" w:pos="1427"/>
                <w:tab w:val="left" w:pos="1695"/>
              </w:tabs>
              <w:spacing w:line="247" w:lineRule="auto"/>
              <w:ind w:left="74" w:right="61" w:hanging="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Знать и понимать природные и антропогенные </w:t>
            </w:r>
            <w:r w:rsidRPr="009108D5">
              <w:rPr>
                <w:sz w:val="20"/>
                <w:szCs w:val="20"/>
                <w:lang w:val="ru-RU"/>
              </w:rPr>
              <w:t xml:space="preserve">причины </w:t>
            </w:r>
            <w:r w:rsidRPr="009108D5">
              <w:rPr>
                <w:w w:val="105"/>
                <w:sz w:val="20"/>
                <w:szCs w:val="20"/>
                <w:lang w:val="ru-RU"/>
              </w:rPr>
              <w:t xml:space="preserve">возникновения геоэкологических </w:t>
            </w:r>
            <w:r w:rsidRPr="009108D5">
              <w:rPr>
                <w:sz w:val="20"/>
                <w:szCs w:val="20"/>
                <w:lang w:val="ru-RU"/>
              </w:rPr>
              <w:t xml:space="preserve">проблем; </w:t>
            </w:r>
            <w:r w:rsidRPr="009108D5">
              <w:rPr>
                <w:w w:val="105"/>
                <w:sz w:val="20"/>
                <w:szCs w:val="20"/>
                <w:lang w:val="ru-RU"/>
              </w:rPr>
              <w:t xml:space="preserve">меры по сохранению природы и </w:t>
            </w:r>
            <w:r w:rsidRPr="009108D5">
              <w:rPr>
                <w:w w:val="105"/>
                <w:sz w:val="20"/>
                <w:szCs w:val="20"/>
                <w:lang w:val="ru-RU"/>
              </w:rPr>
              <w:lastRenderedPageBreak/>
              <w:t xml:space="preserve">защите людей от стихийных природных и </w:t>
            </w:r>
            <w:r w:rsidRPr="009108D5">
              <w:rPr>
                <w:spacing w:val="-1"/>
                <w:sz w:val="20"/>
                <w:szCs w:val="20"/>
                <w:lang w:val="ru-RU"/>
              </w:rPr>
              <w:t xml:space="preserve">техногенных </w:t>
            </w:r>
            <w:r w:rsidRPr="009108D5">
              <w:rPr>
                <w:w w:val="105"/>
                <w:sz w:val="20"/>
                <w:szCs w:val="20"/>
                <w:lang w:val="ru-RU"/>
              </w:rPr>
              <w:t>явлений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82,14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39,44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70,47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86,53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95,93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5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spacing w:line="247" w:lineRule="auto"/>
              <w:ind w:left="74" w:right="6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>Знать и понимать особенности основных отраслей хозяйства России, природно-хозяйственных зон и районов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73,99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40,85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61,13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75,61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92,64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553"/>
              </w:tabs>
              <w:spacing w:line="247" w:lineRule="auto"/>
              <w:ind w:right="63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Уметь приводить примеры природных ресурсов, их использования и охраны, формирования </w:t>
            </w:r>
            <w:r w:rsidRPr="009108D5">
              <w:rPr>
                <w:sz w:val="20"/>
                <w:szCs w:val="20"/>
                <w:lang w:val="ru-RU"/>
              </w:rPr>
              <w:t xml:space="preserve">культурно- </w:t>
            </w:r>
            <w:r w:rsidRPr="009108D5">
              <w:rPr>
                <w:w w:val="105"/>
                <w:sz w:val="20"/>
                <w:szCs w:val="20"/>
                <w:lang w:val="ru-RU"/>
              </w:rPr>
              <w:t>бытовых особенностей</w:t>
            </w:r>
            <w:r w:rsidRPr="009108D5">
              <w:rPr>
                <w:spacing w:val="-14"/>
                <w:w w:val="105"/>
                <w:sz w:val="20"/>
                <w:szCs w:val="20"/>
                <w:lang w:val="ru-RU"/>
              </w:rPr>
              <w:t xml:space="preserve"> </w:t>
            </w:r>
            <w:r w:rsidRPr="009108D5">
              <w:rPr>
                <w:w w:val="105"/>
                <w:sz w:val="20"/>
                <w:szCs w:val="20"/>
                <w:lang w:val="ru-RU"/>
              </w:rPr>
              <w:t>народов под влиянием среды их обитания;</w:t>
            </w:r>
            <w:r w:rsidRPr="009108D5">
              <w:rPr>
                <w:sz w:val="20"/>
                <w:szCs w:val="20"/>
                <w:lang w:val="ru-RU"/>
              </w:rPr>
              <w:t xml:space="preserve"> </w:t>
            </w:r>
          </w:p>
          <w:p w:rsidR="002D5640" w:rsidRPr="009108D5" w:rsidRDefault="002D5640" w:rsidP="0070342F">
            <w:pPr>
              <w:pStyle w:val="TableParagraph"/>
              <w:tabs>
                <w:tab w:val="left" w:pos="1553"/>
              </w:tabs>
              <w:spacing w:line="247" w:lineRule="auto"/>
              <w:ind w:right="63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уметь находить в разных источниках </w:t>
            </w:r>
            <w:r w:rsidRPr="009108D5">
              <w:rPr>
                <w:sz w:val="20"/>
                <w:szCs w:val="20"/>
                <w:lang w:val="ru-RU"/>
              </w:rPr>
              <w:t xml:space="preserve">информацию, </w:t>
            </w:r>
            <w:r w:rsidRPr="009108D5">
              <w:rPr>
                <w:w w:val="105"/>
                <w:sz w:val="20"/>
                <w:szCs w:val="20"/>
                <w:lang w:val="ru-RU"/>
              </w:rPr>
              <w:t>необходимую для изучения экологических</w:t>
            </w:r>
            <w:r w:rsidRPr="009108D5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9108D5">
              <w:rPr>
                <w:w w:val="105"/>
                <w:sz w:val="20"/>
                <w:szCs w:val="20"/>
                <w:lang w:val="ru-RU"/>
              </w:rPr>
              <w:t>проблем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62,06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19,72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42,73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64,00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89,92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spacing w:before="16" w:line="190" w:lineRule="atLeast"/>
              <w:ind w:right="6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>Знать и понимать особенности населения России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78,28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21,13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62,31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84,67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96,32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spacing w:line="247" w:lineRule="auto"/>
              <w:ind w:right="63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>Уметь находить информацию, необходимую для изучения разных территорий Земли, их обеспеченности природными и человеческими ресурсами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89,92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67,61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84,42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92,92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95,16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368"/>
              </w:tabs>
              <w:spacing w:line="247" w:lineRule="auto"/>
              <w:ind w:right="63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Уметь анализировать в разных источниках </w:t>
            </w:r>
            <w:r w:rsidRPr="009108D5">
              <w:rPr>
                <w:sz w:val="20"/>
                <w:szCs w:val="20"/>
                <w:lang w:val="ru-RU"/>
              </w:rPr>
              <w:t xml:space="preserve">информацию, </w:t>
            </w:r>
            <w:r w:rsidRPr="009108D5">
              <w:rPr>
                <w:w w:val="105"/>
                <w:sz w:val="20"/>
                <w:szCs w:val="20"/>
                <w:lang w:val="ru-RU"/>
              </w:rPr>
              <w:t>необходимую для изучения разных территорий Земли, их обеспеченности природными и человеческими</w:t>
            </w:r>
            <w:r w:rsidRPr="009108D5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9108D5">
              <w:rPr>
                <w:w w:val="105"/>
                <w:sz w:val="20"/>
                <w:szCs w:val="20"/>
                <w:lang w:val="ru-RU"/>
              </w:rPr>
              <w:t>ресурсами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П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56,46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7,04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31,31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60,63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89,15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10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221"/>
              </w:tabs>
              <w:spacing w:before="16" w:line="190" w:lineRule="atLeast"/>
              <w:ind w:right="63" w:hanging="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Понимать </w:t>
            </w:r>
            <w:r w:rsidRPr="009108D5">
              <w:rPr>
                <w:sz w:val="20"/>
                <w:szCs w:val="20"/>
                <w:lang w:val="ru-RU"/>
              </w:rPr>
              <w:t xml:space="preserve">географические </w:t>
            </w:r>
            <w:r w:rsidRPr="009108D5">
              <w:rPr>
                <w:w w:val="105"/>
                <w:sz w:val="20"/>
                <w:szCs w:val="20"/>
                <w:lang w:val="ru-RU"/>
              </w:rPr>
              <w:t>явления и процессы в геосферах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80,02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29,58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64,69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85,83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97,29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11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752"/>
                <w:tab w:val="left" w:pos="1313"/>
                <w:tab w:val="left" w:pos="1834"/>
              </w:tabs>
              <w:spacing w:before="16" w:line="190" w:lineRule="atLeast"/>
              <w:ind w:right="62" w:hanging="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Уметь </w:t>
            </w:r>
            <w:r w:rsidRPr="009108D5">
              <w:rPr>
                <w:sz w:val="20"/>
                <w:szCs w:val="20"/>
                <w:lang w:val="ru-RU"/>
              </w:rPr>
              <w:t xml:space="preserve">анализировать </w:t>
            </w:r>
            <w:r w:rsidRPr="009108D5">
              <w:rPr>
                <w:w w:val="105"/>
                <w:sz w:val="20"/>
                <w:szCs w:val="20"/>
                <w:lang w:val="ru-RU"/>
              </w:rPr>
              <w:t xml:space="preserve">информацию, необходимую для изучения </w:t>
            </w:r>
            <w:r w:rsidRPr="009108D5">
              <w:rPr>
                <w:sz w:val="20"/>
                <w:szCs w:val="20"/>
                <w:lang w:val="ru-RU"/>
              </w:rPr>
              <w:t xml:space="preserve">разных </w:t>
            </w:r>
            <w:r w:rsidRPr="009108D5">
              <w:rPr>
                <w:w w:val="105"/>
                <w:sz w:val="20"/>
                <w:szCs w:val="20"/>
                <w:lang w:val="ru-RU"/>
              </w:rPr>
              <w:t>территорий</w:t>
            </w:r>
            <w:r w:rsidRPr="009108D5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9108D5">
              <w:rPr>
                <w:w w:val="105"/>
                <w:sz w:val="20"/>
                <w:szCs w:val="20"/>
                <w:lang w:val="ru-RU"/>
              </w:rPr>
              <w:t>Земли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89,16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50,70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82,64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91,99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98,26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12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707"/>
              </w:tabs>
              <w:spacing w:line="247" w:lineRule="auto"/>
              <w:ind w:right="63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Знать и понимать природные и антропогенные </w:t>
            </w:r>
            <w:r w:rsidRPr="009108D5">
              <w:rPr>
                <w:sz w:val="20"/>
                <w:szCs w:val="20"/>
                <w:lang w:val="ru-RU"/>
              </w:rPr>
              <w:t xml:space="preserve">причины </w:t>
            </w:r>
            <w:r w:rsidRPr="009108D5">
              <w:rPr>
                <w:w w:val="105"/>
                <w:sz w:val="20"/>
                <w:szCs w:val="20"/>
                <w:lang w:val="ru-RU"/>
              </w:rPr>
              <w:t>возникновения геоэкологических</w:t>
            </w:r>
            <w:r w:rsidRPr="009108D5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9108D5">
              <w:rPr>
                <w:w w:val="105"/>
                <w:sz w:val="20"/>
                <w:szCs w:val="20"/>
                <w:lang w:val="ru-RU"/>
              </w:rPr>
              <w:t>проблем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56,97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36,62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45,40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59,00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71,51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13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682"/>
              </w:tabs>
              <w:spacing w:before="16" w:line="190" w:lineRule="atLeast"/>
              <w:ind w:right="64" w:hanging="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Уметь выделять (узнавать) существенные </w:t>
            </w:r>
            <w:r w:rsidRPr="009108D5">
              <w:rPr>
                <w:spacing w:val="-1"/>
                <w:sz w:val="20"/>
                <w:szCs w:val="20"/>
                <w:lang w:val="ru-RU"/>
              </w:rPr>
              <w:t xml:space="preserve">признаки </w:t>
            </w:r>
            <w:r w:rsidRPr="009108D5">
              <w:rPr>
                <w:w w:val="105"/>
                <w:sz w:val="20"/>
                <w:szCs w:val="20"/>
                <w:lang w:val="ru-RU"/>
              </w:rPr>
              <w:t>географических объектов и явлений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84,40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28,17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73,74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90,13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96,51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14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spacing w:before="16" w:line="190" w:lineRule="atLeast"/>
              <w:ind w:right="61" w:hanging="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>Уметь определять на карте географические координаты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П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43,78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8,45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15,58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44,72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83,91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15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212"/>
              </w:tabs>
              <w:spacing w:line="247" w:lineRule="auto"/>
              <w:ind w:right="63" w:hanging="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>Уметь объяснять</w:t>
            </w:r>
            <w:r w:rsidRPr="009108D5">
              <w:rPr>
                <w:spacing w:val="-34"/>
                <w:w w:val="105"/>
                <w:sz w:val="20"/>
                <w:szCs w:val="20"/>
                <w:lang w:val="ru-RU"/>
              </w:rPr>
              <w:t xml:space="preserve"> </w:t>
            </w:r>
            <w:r w:rsidRPr="009108D5">
              <w:rPr>
                <w:w w:val="105"/>
                <w:sz w:val="20"/>
                <w:szCs w:val="20"/>
                <w:lang w:val="ru-RU"/>
              </w:rPr>
              <w:t xml:space="preserve">существенные признаки </w:t>
            </w:r>
            <w:r w:rsidRPr="009108D5">
              <w:rPr>
                <w:sz w:val="20"/>
                <w:szCs w:val="20"/>
                <w:lang w:val="ru-RU"/>
              </w:rPr>
              <w:t xml:space="preserve">географических </w:t>
            </w:r>
            <w:r w:rsidRPr="009108D5">
              <w:rPr>
                <w:w w:val="105"/>
                <w:sz w:val="20"/>
                <w:szCs w:val="20"/>
                <w:lang w:val="ru-RU"/>
              </w:rPr>
              <w:t>объектов и</w:t>
            </w:r>
            <w:r w:rsidRPr="009108D5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9108D5">
              <w:rPr>
                <w:w w:val="105"/>
                <w:sz w:val="20"/>
                <w:szCs w:val="20"/>
                <w:lang w:val="ru-RU"/>
              </w:rPr>
              <w:t>явлений.</w:t>
            </w:r>
          </w:p>
          <w:p w:rsidR="002D5640" w:rsidRPr="009108D5" w:rsidRDefault="002D5640" w:rsidP="0070342F">
            <w:pPr>
              <w:pStyle w:val="TableParagraph"/>
              <w:tabs>
                <w:tab w:val="left" w:pos="1707"/>
              </w:tabs>
              <w:spacing w:before="2" w:line="247" w:lineRule="auto"/>
              <w:ind w:right="63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Знать и понимать природные и антропогенные </w:t>
            </w:r>
            <w:r w:rsidRPr="009108D5">
              <w:rPr>
                <w:sz w:val="20"/>
                <w:szCs w:val="20"/>
                <w:lang w:val="ru-RU"/>
              </w:rPr>
              <w:t xml:space="preserve">причины </w:t>
            </w:r>
            <w:r w:rsidRPr="009108D5">
              <w:rPr>
                <w:w w:val="105"/>
                <w:sz w:val="20"/>
                <w:szCs w:val="20"/>
                <w:lang w:val="ru-RU"/>
              </w:rPr>
              <w:t>возникновения геоэкологических</w:t>
            </w:r>
            <w:r w:rsidRPr="009108D5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9108D5">
              <w:rPr>
                <w:w w:val="105"/>
                <w:sz w:val="20"/>
                <w:szCs w:val="20"/>
                <w:lang w:val="ru-RU"/>
              </w:rPr>
              <w:t>проблем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В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62,91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2,11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32,05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72,13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96,22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16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spacing w:line="247" w:lineRule="auto"/>
              <w:ind w:right="63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>Знать и понимать основные термины и понятия; уметь использовать приобретенные знания и умения в практической деятельности и повседневной жизни для решения практических задач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54,01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16,90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35,61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56,10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79,65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399"/>
              </w:tabs>
              <w:spacing w:line="247" w:lineRule="auto"/>
              <w:ind w:right="63" w:hanging="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Уметь </w:t>
            </w:r>
            <w:r w:rsidRPr="009108D5">
              <w:rPr>
                <w:spacing w:val="-1"/>
                <w:sz w:val="20"/>
                <w:szCs w:val="20"/>
                <w:lang w:val="ru-RU"/>
              </w:rPr>
              <w:t xml:space="preserve">использовать </w:t>
            </w:r>
            <w:r w:rsidRPr="009108D5">
              <w:rPr>
                <w:w w:val="105"/>
                <w:sz w:val="20"/>
                <w:szCs w:val="20"/>
                <w:lang w:val="ru-RU"/>
              </w:rPr>
              <w:t>приобретенные знания и умения в практической деятельности и повседневной жизни для чтения карт различного</w:t>
            </w:r>
            <w:r w:rsidRPr="009108D5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9108D5">
              <w:rPr>
                <w:w w:val="105"/>
                <w:sz w:val="20"/>
                <w:szCs w:val="20"/>
                <w:lang w:val="ru-RU"/>
              </w:rPr>
              <w:t>содержания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П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73,19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16,90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53,56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81,42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92,83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18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spacing w:before="16" w:line="190" w:lineRule="atLeast"/>
              <w:ind w:right="61" w:hanging="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>Уметь определять на карте расстояния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73,19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15,49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59,94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77,35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91,47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19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spacing w:before="16" w:line="190" w:lineRule="atLeast"/>
              <w:ind w:right="61" w:hanging="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>Уметь определять на карте направления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82,70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29,58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69,44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89,20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96,51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20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001"/>
                <w:tab w:val="left" w:pos="1399"/>
                <w:tab w:val="left" w:pos="1728"/>
              </w:tabs>
              <w:spacing w:line="247" w:lineRule="auto"/>
              <w:ind w:right="63" w:hanging="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Уметь </w:t>
            </w:r>
            <w:r w:rsidRPr="009108D5">
              <w:rPr>
                <w:spacing w:val="-1"/>
                <w:sz w:val="20"/>
                <w:szCs w:val="20"/>
                <w:lang w:val="ru-RU"/>
              </w:rPr>
              <w:t xml:space="preserve">использовать </w:t>
            </w:r>
            <w:r w:rsidRPr="009108D5">
              <w:rPr>
                <w:w w:val="105"/>
                <w:sz w:val="20"/>
                <w:szCs w:val="20"/>
                <w:lang w:val="ru-RU"/>
              </w:rPr>
              <w:t>приобретенные знания и умения в практической деятельности и повседневной жизни</w:t>
            </w:r>
            <w:r w:rsidRPr="009108D5">
              <w:rPr>
                <w:w w:val="105"/>
                <w:sz w:val="20"/>
                <w:szCs w:val="20"/>
                <w:lang w:val="ru-RU"/>
              </w:rPr>
              <w:tab/>
              <w:t xml:space="preserve">для </w:t>
            </w:r>
            <w:r w:rsidRPr="009108D5">
              <w:rPr>
                <w:sz w:val="20"/>
                <w:szCs w:val="20"/>
                <w:lang w:val="ru-RU"/>
              </w:rPr>
              <w:t xml:space="preserve">решения </w:t>
            </w:r>
            <w:r w:rsidRPr="009108D5">
              <w:rPr>
                <w:w w:val="105"/>
                <w:sz w:val="20"/>
                <w:szCs w:val="20"/>
                <w:lang w:val="ru-RU"/>
              </w:rPr>
              <w:t xml:space="preserve">практических задач по определению </w:t>
            </w:r>
            <w:r w:rsidRPr="009108D5">
              <w:rPr>
                <w:sz w:val="20"/>
                <w:szCs w:val="20"/>
                <w:lang w:val="ru-RU"/>
              </w:rPr>
              <w:t xml:space="preserve">качества </w:t>
            </w:r>
            <w:r w:rsidRPr="009108D5">
              <w:rPr>
                <w:w w:val="105"/>
                <w:sz w:val="20"/>
                <w:szCs w:val="20"/>
                <w:lang w:val="ru-RU"/>
              </w:rPr>
              <w:t>окружающей среды своей местности, ее</w:t>
            </w:r>
            <w:r w:rsidRPr="009108D5">
              <w:rPr>
                <w:spacing w:val="-16"/>
                <w:w w:val="105"/>
                <w:sz w:val="20"/>
                <w:szCs w:val="20"/>
                <w:lang w:val="ru-RU"/>
              </w:rPr>
              <w:t xml:space="preserve"> </w:t>
            </w:r>
            <w:r w:rsidRPr="009108D5">
              <w:rPr>
                <w:w w:val="105"/>
                <w:sz w:val="20"/>
                <w:szCs w:val="20"/>
                <w:lang w:val="ru-RU"/>
              </w:rPr>
              <w:t>использованию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П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69,09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16,20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49,93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75,49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90,70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21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399"/>
              </w:tabs>
              <w:spacing w:line="247" w:lineRule="auto"/>
              <w:ind w:right="63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Уметь </w:t>
            </w:r>
            <w:r w:rsidRPr="009108D5">
              <w:rPr>
                <w:spacing w:val="-1"/>
                <w:sz w:val="20"/>
                <w:szCs w:val="20"/>
                <w:lang w:val="ru-RU"/>
              </w:rPr>
              <w:t xml:space="preserve">использовать </w:t>
            </w:r>
            <w:r w:rsidRPr="009108D5">
              <w:rPr>
                <w:w w:val="105"/>
                <w:sz w:val="20"/>
                <w:szCs w:val="20"/>
                <w:lang w:val="ru-RU"/>
              </w:rPr>
              <w:t>приобретенные знания и умения в практической деятельности и повседневной жизни для чтения карт различного</w:t>
            </w:r>
            <w:r w:rsidRPr="009108D5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9108D5">
              <w:rPr>
                <w:w w:val="105"/>
                <w:sz w:val="20"/>
                <w:szCs w:val="20"/>
                <w:lang w:val="ru-RU"/>
              </w:rPr>
              <w:t>содержания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В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74,03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22,54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50,59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83,04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96,71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22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368"/>
              </w:tabs>
              <w:spacing w:line="247" w:lineRule="auto"/>
              <w:ind w:right="63" w:hanging="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Уметь находить в разных источниках </w:t>
            </w:r>
            <w:r w:rsidRPr="009108D5">
              <w:rPr>
                <w:sz w:val="20"/>
                <w:szCs w:val="20"/>
                <w:lang w:val="ru-RU"/>
              </w:rPr>
              <w:t xml:space="preserve">информацию, </w:t>
            </w:r>
            <w:r w:rsidRPr="009108D5">
              <w:rPr>
                <w:w w:val="105"/>
                <w:sz w:val="20"/>
                <w:szCs w:val="20"/>
                <w:lang w:val="ru-RU"/>
              </w:rPr>
              <w:t>необходимую для изучения географических объектов и явлений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77,29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26,76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61,28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82,46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96,51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23</w:t>
            </w:r>
          </w:p>
        </w:tc>
        <w:tc>
          <w:tcPr>
            <w:tcW w:w="4507" w:type="dxa"/>
            <w:vAlign w:val="center"/>
          </w:tcPr>
          <w:p w:rsidR="002D5640" w:rsidRPr="009108D5" w:rsidRDefault="002D5640" w:rsidP="0070342F">
            <w:pPr>
              <w:ind w:firstLine="67"/>
              <w:rPr>
                <w:sz w:val="20"/>
                <w:szCs w:val="20"/>
              </w:rPr>
            </w:pPr>
            <w:r w:rsidRPr="009108D5">
              <w:rPr>
                <w:w w:val="105"/>
                <w:sz w:val="20"/>
                <w:szCs w:val="20"/>
              </w:rPr>
              <w:t>Знать и понимать особенности основных отраслей хозяйства, природно-хозяйственных зон и районов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В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26,44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8,16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24,62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56,98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24</w:t>
            </w:r>
          </w:p>
        </w:tc>
        <w:tc>
          <w:tcPr>
            <w:tcW w:w="4507" w:type="dxa"/>
            <w:vAlign w:val="center"/>
          </w:tcPr>
          <w:p w:rsidR="002D5640" w:rsidRPr="009108D5" w:rsidRDefault="002D5640" w:rsidP="0070342F">
            <w:pPr>
              <w:ind w:firstLine="67"/>
              <w:rPr>
                <w:sz w:val="20"/>
                <w:szCs w:val="20"/>
              </w:rPr>
            </w:pPr>
            <w:r w:rsidRPr="009108D5">
              <w:rPr>
                <w:w w:val="105"/>
                <w:sz w:val="20"/>
                <w:szCs w:val="20"/>
              </w:rPr>
              <w:t>Уметь</w:t>
            </w:r>
            <w:r w:rsidRPr="009108D5">
              <w:rPr>
                <w:w w:val="105"/>
                <w:sz w:val="20"/>
                <w:szCs w:val="20"/>
              </w:rPr>
              <w:tab/>
            </w:r>
            <w:r w:rsidRPr="009108D5">
              <w:rPr>
                <w:spacing w:val="-1"/>
                <w:sz w:val="20"/>
                <w:szCs w:val="20"/>
              </w:rPr>
              <w:t xml:space="preserve">использовать </w:t>
            </w:r>
            <w:r w:rsidRPr="009108D5">
              <w:rPr>
                <w:w w:val="105"/>
                <w:sz w:val="20"/>
                <w:szCs w:val="20"/>
              </w:rPr>
              <w:t>приобретенные знания и умения в практической деятельности и повседневной жизни для определения поясного</w:t>
            </w:r>
            <w:r w:rsidRPr="009108D5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9108D5">
              <w:rPr>
                <w:w w:val="105"/>
                <w:sz w:val="20"/>
                <w:szCs w:val="20"/>
              </w:rPr>
              <w:t>времени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П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74,65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22,54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51,78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83,51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96,90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25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417"/>
              </w:tabs>
              <w:spacing w:line="247" w:lineRule="auto"/>
              <w:ind w:right="63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Знать и понимать особенности природы, населения, основных отраслей хозяйства, природно-хозяйственных зон и районов России; связь между географическим </w:t>
            </w:r>
            <w:r w:rsidRPr="009108D5">
              <w:rPr>
                <w:sz w:val="20"/>
                <w:szCs w:val="20"/>
                <w:lang w:val="ru-RU"/>
              </w:rPr>
              <w:t xml:space="preserve">положением, </w:t>
            </w:r>
            <w:r w:rsidRPr="009108D5">
              <w:rPr>
                <w:w w:val="105"/>
                <w:sz w:val="20"/>
                <w:szCs w:val="20"/>
                <w:lang w:val="ru-RU"/>
              </w:rPr>
              <w:t xml:space="preserve">природными </w:t>
            </w:r>
            <w:r w:rsidRPr="009108D5">
              <w:rPr>
                <w:sz w:val="20"/>
                <w:szCs w:val="20"/>
                <w:lang w:val="ru-RU"/>
              </w:rPr>
              <w:t xml:space="preserve">условиями, </w:t>
            </w:r>
            <w:r w:rsidRPr="009108D5">
              <w:rPr>
                <w:w w:val="105"/>
                <w:sz w:val="20"/>
                <w:szCs w:val="20"/>
                <w:lang w:val="ru-RU"/>
              </w:rPr>
              <w:t>ресурсами и хозяйством отдельных</w:t>
            </w:r>
            <w:r w:rsidRPr="009108D5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9108D5">
              <w:rPr>
                <w:w w:val="105"/>
                <w:sz w:val="20"/>
                <w:szCs w:val="20"/>
                <w:lang w:val="ru-RU"/>
              </w:rPr>
              <w:t>стран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П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63,67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11,27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38,58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70,38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92,44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26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020"/>
                <w:tab w:val="left" w:pos="1664"/>
              </w:tabs>
              <w:spacing w:before="16" w:line="190" w:lineRule="atLeast"/>
              <w:ind w:right="63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Знать и </w:t>
            </w:r>
            <w:r w:rsidRPr="009108D5">
              <w:rPr>
                <w:spacing w:val="-1"/>
                <w:sz w:val="20"/>
                <w:szCs w:val="20"/>
                <w:lang w:val="ru-RU"/>
              </w:rPr>
              <w:t xml:space="preserve">понимать </w:t>
            </w:r>
            <w:r w:rsidRPr="009108D5">
              <w:rPr>
                <w:w w:val="105"/>
                <w:sz w:val="20"/>
                <w:szCs w:val="20"/>
                <w:lang w:val="ru-RU"/>
              </w:rPr>
              <w:t>географические явления и процессы в</w:t>
            </w:r>
            <w:r w:rsidRPr="009108D5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9108D5">
              <w:rPr>
                <w:w w:val="105"/>
                <w:sz w:val="20"/>
                <w:szCs w:val="20"/>
                <w:lang w:val="ru-RU"/>
              </w:rPr>
              <w:t>геосферах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Б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85,20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30,99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74,33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90,48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98,06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27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752"/>
                <w:tab w:val="left" w:pos="1313"/>
                <w:tab w:val="left" w:pos="1834"/>
              </w:tabs>
              <w:spacing w:line="247" w:lineRule="auto"/>
              <w:ind w:right="62" w:hanging="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Уметь </w:t>
            </w:r>
            <w:r w:rsidRPr="009108D5">
              <w:rPr>
                <w:sz w:val="20"/>
                <w:szCs w:val="20"/>
                <w:lang w:val="ru-RU"/>
              </w:rPr>
              <w:t xml:space="preserve">анализировать </w:t>
            </w:r>
            <w:r w:rsidRPr="009108D5">
              <w:rPr>
                <w:w w:val="105"/>
                <w:sz w:val="20"/>
                <w:szCs w:val="20"/>
                <w:lang w:val="ru-RU"/>
              </w:rPr>
              <w:t>информацию, необходимую для</w:t>
            </w:r>
            <w:r w:rsidRPr="009108D5">
              <w:rPr>
                <w:w w:val="105"/>
                <w:sz w:val="20"/>
                <w:szCs w:val="20"/>
                <w:lang w:val="ru-RU"/>
              </w:rPr>
              <w:tab/>
              <w:t xml:space="preserve">изучения </w:t>
            </w:r>
            <w:r w:rsidRPr="009108D5">
              <w:rPr>
                <w:sz w:val="20"/>
                <w:szCs w:val="20"/>
                <w:lang w:val="ru-RU"/>
              </w:rPr>
              <w:t xml:space="preserve">разных </w:t>
            </w:r>
            <w:r w:rsidRPr="009108D5">
              <w:rPr>
                <w:w w:val="105"/>
                <w:sz w:val="20"/>
                <w:szCs w:val="20"/>
                <w:lang w:val="ru-RU"/>
              </w:rPr>
              <w:t>территорий</w:t>
            </w:r>
            <w:r w:rsidRPr="009108D5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9108D5">
              <w:rPr>
                <w:w w:val="105"/>
                <w:sz w:val="20"/>
                <w:szCs w:val="20"/>
                <w:lang w:val="ru-RU"/>
              </w:rPr>
              <w:t>Земли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П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44,02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22,54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27,60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42,74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70,54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28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spacing w:before="16" w:line="190" w:lineRule="atLeast"/>
              <w:ind w:right="63" w:hanging="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>Уметь выявлять на основе представленных в разной форме результатов измерений эмпирические зависимости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П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59,24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12,68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36,80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62,25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89,92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29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221"/>
              </w:tabs>
              <w:spacing w:before="16" w:line="190" w:lineRule="atLeast"/>
              <w:ind w:right="64" w:hanging="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Понимать </w:t>
            </w:r>
            <w:r w:rsidRPr="009108D5">
              <w:rPr>
                <w:sz w:val="20"/>
                <w:szCs w:val="20"/>
                <w:lang w:val="ru-RU"/>
              </w:rPr>
              <w:t xml:space="preserve">географические </w:t>
            </w:r>
            <w:r w:rsidRPr="009108D5">
              <w:rPr>
                <w:w w:val="105"/>
                <w:sz w:val="20"/>
                <w:szCs w:val="20"/>
                <w:lang w:val="ru-RU"/>
              </w:rPr>
              <w:t>следствия движений</w:t>
            </w:r>
            <w:r w:rsidRPr="009108D5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9108D5">
              <w:rPr>
                <w:w w:val="105"/>
                <w:sz w:val="20"/>
                <w:szCs w:val="20"/>
                <w:lang w:val="ru-RU"/>
              </w:rPr>
              <w:t>Земли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П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43,78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15,49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24,04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43,90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73,26</w:t>
            </w:r>
          </w:p>
        </w:tc>
      </w:tr>
      <w:tr w:rsidR="002D5640" w:rsidRPr="009108D5" w:rsidTr="00341296">
        <w:trPr>
          <w:trHeight w:val="481"/>
        </w:trPr>
        <w:tc>
          <w:tcPr>
            <w:tcW w:w="595" w:type="dxa"/>
            <w:vAlign w:val="center"/>
          </w:tcPr>
          <w:p w:rsidR="002D5640" w:rsidRPr="009108D5" w:rsidRDefault="002D5640" w:rsidP="0070342F">
            <w:pPr>
              <w:ind w:firstLine="67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30</w:t>
            </w:r>
          </w:p>
        </w:tc>
        <w:tc>
          <w:tcPr>
            <w:tcW w:w="4507" w:type="dxa"/>
          </w:tcPr>
          <w:p w:rsidR="002D5640" w:rsidRPr="009108D5" w:rsidRDefault="002D5640" w:rsidP="0070342F">
            <w:pPr>
              <w:pStyle w:val="TableParagraph"/>
              <w:tabs>
                <w:tab w:val="left" w:pos="1682"/>
              </w:tabs>
              <w:spacing w:before="16" w:line="190" w:lineRule="atLeast"/>
              <w:ind w:right="64" w:hanging="1"/>
              <w:jc w:val="left"/>
              <w:rPr>
                <w:sz w:val="20"/>
                <w:szCs w:val="20"/>
                <w:lang w:val="ru-RU"/>
              </w:rPr>
            </w:pPr>
            <w:r w:rsidRPr="009108D5">
              <w:rPr>
                <w:w w:val="105"/>
                <w:sz w:val="20"/>
                <w:szCs w:val="20"/>
                <w:lang w:val="ru-RU"/>
              </w:rPr>
              <w:t xml:space="preserve">Уметь выделять (узнавать) существенные </w:t>
            </w:r>
            <w:r w:rsidRPr="009108D5">
              <w:rPr>
                <w:spacing w:val="-1"/>
                <w:sz w:val="20"/>
                <w:szCs w:val="20"/>
                <w:lang w:val="ru-RU"/>
              </w:rPr>
              <w:t xml:space="preserve">признаки </w:t>
            </w:r>
            <w:r w:rsidRPr="009108D5">
              <w:rPr>
                <w:w w:val="105"/>
                <w:sz w:val="20"/>
                <w:szCs w:val="20"/>
                <w:lang w:val="ru-RU"/>
              </w:rPr>
              <w:t>географических объектов и явлений</w:t>
            </w:r>
          </w:p>
        </w:tc>
        <w:tc>
          <w:tcPr>
            <w:tcW w:w="1134" w:type="dxa"/>
            <w:vAlign w:val="center"/>
          </w:tcPr>
          <w:p w:rsidR="002D5640" w:rsidRPr="009108D5" w:rsidRDefault="002D5640" w:rsidP="0070342F">
            <w:pPr>
              <w:ind w:hanging="112"/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П</w:t>
            </w:r>
          </w:p>
        </w:tc>
        <w:tc>
          <w:tcPr>
            <w:tcW w:w="852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42,51</w:t>
            </w:r>
          </w:p>
        </w:tc>
        <w:tc>
          <w:tcPr>
            <w:tcW w:w="850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5,63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13,95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44,02</w:t>
            </w:r>
          </w:p>
        </w:tc>
        <w:tc>
          <w:tcPr>
            <w:tcW w:w="709" w:type="dxa"/>
            <w:vAlign w:val="center"/>
          </w:tcPr>
          <w:p w:rsidR="002D5640" w:rsidRPr="009108D5" w:rsidRDefault="002D5640" w:rsidP="0070342F">
            <w:pPr>
              <w:jc w:val="center"/>
              <w:rPr>
                <w:sz w:val="20"/>
                <w:szCs w:val="20"/>
              </w:rPr>
            </w:pPr>
            <w:r w:rsidRPr="009108D5">
              <w:rPr>
                <w:sz w:val="20"/>
                <w:szCs w:val="20"/>
              </w:rPr>
              <w:t>82,36</w:t>
            </w:r>
          </w:p>
        </w:tc>
      </w:tr>
    </w:tbl>
    <w:p w:rsidR="00B155D3" w:rsidRPr="005B4390" w:rsidRDefault="00C3540A" w:rsidP="00787243">
      <w:pPr>
        <w:keepNext/>
        <w:keepLines/>
        <w:spacing w:before="480"/>
        <w:outlineLvl w:val="0"/>
        <w:rPr>
          <w:rFonts w:eastAsia="Times New Roman"/>
          <w:b/>
        </w:rPr>
      </w:pPr>
      <w:r>
        <w:rPr>
          <w:rFonts w:eastAsia="Times New Roman"/>
          <w:b/>
          <w:bCs/>
          <w:szCs w:val="28"/>
        </w:rPr>
        <w:lastRenderedPageBreak/>
        <w:t xml:space="preserve"> </w:t>
      </w:r>
      <w:r w:rsidR="00B155D3" w:rsidRPr="00146CF9">
        <w:rPr>
          <w:rFonts w:eastAsia="Times New Roman"/>
          <w:b/>
        </w:rPr>
        <w:t>2.</w:t>
      </w:r>
      <w:r w:rsidR="005F2021" w:rsidRPr="00146CF9">
        <w:rPr>
          <w:rFonts w:eastAsia="Times New Roman"/>
          <w:b/>
        </w:rPr>
        <w:t>3</w:t>
      </w:r>
      <w:r w:rsidR="00B155D3" w:rsidRPr="00146CF9">
        <w:rPr>
          <w:rFonts w:eastAsia="Times New Roman"/>
          <w:b/>
        </w:rPr>
        <w:t>.</w:t>
      </w:r>
      <w:r w:rsidR="00903AC5" w:rsidRPr="00146CF9">
        <w:rPr>
          <w:rFonts w:eastAsia="Times New Roman"/>
          <w:b/>
        </w:rPr>
        <w:t>3</w:t>
      </w:r>
      <w:r w:rsidR="00B155D3" w:rsidRPr="00146CF9">
        <w:rPr>
          <w:rFonts w:eastAsia="Times New Roman"/>
          <w:b/>
        </w:rPr>
        <w:t xml:space="preserve">. </w:t>
      </w:r>
      <w:r w:rsidR="00B155D3" w:rsidRPr="005B4390">
        <w:rPr>
          <w:rFonts w:eastAsia="Times New Roman"/>
          <w:b/>
        </w:rPr>
        <w:t xml:space="preserve">Содержательный анализ выполнения заданий </w:t>
      </w:r>
      <w:r w:rsidR="00EB7C8C" w:rsidRPr="005B4390">
        <w:rPr>
          <w:rFonts w:eastAsia="Times New Roman"/>
          <w:b/>
        </w:rPr>
        <w:t>КИМ ОГЭ</w:t>
      </w:r>
      <w:r w:rsidR="00787243">
        <w:rPr>
          <w:rFonts w:eastAsia="Times New Roman"/>
          <w:b/>
        </w:rPr>
        <w:t>.</w:t>
      </w:r>
    </w:p>
    <w:p w:rsidR="003B7EBA" w:rsidRDefault="003B7EBA" w:rsidP="00D16158">
      <w:pPr>
        <w:ind w:firstLine="709"/>
        <w:jc w:val="both"/>
      </w:pPr>
      <w:r>
        <w:t>Наиболее успешно в 2019 году усвоены следующие элементы содержания, относящиеся к базовым:</w:t>
      </w:r>
    </w:p>
    <w:p w:rsidR="003B7EBA" w:rsidRDefault="003B7EBA" w:rsidP="003B7EBA">
      <w:pPr>
        <w:pStyle w:val="a3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1EB4">
        <w:rPr>
          <w:rFonts w:ascii="Times New Roman" w:hAnsi="Times New Roman"/>
          <w:sz w:val="24"/>
          <w:szCs w:val="24"/>
          <w:lang w:eastAsia="ru-RU"/>
        </w:rPr>
        <w:t>Знать специфику географического положения России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(92,27 % выполнения); </w:t>
      </w:r>
    </w:p>
    <w:p w:rsidR="003B7EBA" w:rsidRDefault="003B7EBA" w:rsidP="003B7EBA">
      <w:pPr>
        <w:pStyle w:val="a3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42F">
        <w:rPr>
          <w:rFonts w:ascii="Times New Roman" w:hAnsi="Times New Roman"/>
          <w:sz w:val="24"/>
          <w:szCs w:val="24"/>
          <w:lang w:eastAsia="ru-RU"/>
        </w:rPr>
        <w:t>Знать и понимать природные и антропогенные причины возникновения геоэкологических проблем; меры по сохранению природы и защите людей от стихийных природных и техногенных явлений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(82,14%);</w:t>
      </w:r>
    </w:p>
    <w:p w:rsidR="003B7EBA" w:rsidRDefault="003B7EBA" w:rsidP="003B7EBA">
      <w:pPr>
        <w:pStyle w:val="a3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42F">
        <w:rPr>
          <w:rFonts w:ascii="Times New Roman" w:hAnsi="Times New Roman"/>
          <w:sz w:val="24"/>
          <w:szCs w:val="24"/>
          <w:lang w:eastAsia="ru-RU"/>
        </w:rPr>
        <w:t>Уметь находить информацию, необходимую для изучения разных территорий Земли, их обеспеченности природными и человеческими ресурсами</w:t>
      </w:r>
      <w:r>
        <w:rPr>
          <w:rFonts w:ascii="Times New Roman" w:hAnsi="Times New Roman"/>
          <w:sz w:val="24"/>
          <w:szCs w:val="24"/>
          <w:lang w:eastAsia="ru-RU"/>
        </w:rPr>
        <w:t xml:space="preserve"> (89,92%);</w:t>
      </w:r>
    </w:p>
    <w:p w:rsidR="003B7EBA" w:rsidRPr="0070342F" w:rsidRDefault="003B7EBA" w:rsidP="003B7EBA">
      <w:pPr>
        <w:pStyle w:val="a3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42F">
        <w:rPr>
          <w:rFonts w:ascii="Times New Roman" w:hAnsi="Times New Roman"/>
          <w:sz w:val="24"/>
          <w:szCs w:val="24"/>
          <w:lang w:eastAsia="ru-RU"/>
        </w:rPr>
        <w:t>Уметь анализировать информацию, необходимую для изучения разных территорий Земли</w:t>
      </w:r>
      <w:r>
        <w:rPr>
          <w:rFonts w:ascii="Times New Roman" w:hAnsi="Times New Roman"/>
          <w:sz w:val="24"/>
          <w:szCs w:val="24"/>
          <w:lang w:eastAsia="ru-RU"/>
        </w:rPr>
        <w:t xml:space="preserve"> (89,16%);</w:t>
      </w:r>
    </w:p>
    <w:p w:rsidR="003B7EBA" w:rsidRDefault="003B7EBA" w:rsidP="003B7EBA">
      <w:pPr>
        <w:pStyle w:val="a3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42F">
        <w:rPr>
          <w:rFonts w:ascii="Times New Roman" w:hAnsi="Times New Roman"/>
          <w:sz w:val="24"/>
          <w:szCs w:val="24"/>
          <w:lang w:eastAsia="ru-RU"/>
        </w:rPr>
        <w:t>Уметь выделять (узнавать) существенные признаки географических объектов и явлений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(84,40%);</w:t>
      </w:r>
    </w:p>
    <w:p w:rsidR="003B7EBA" w:rsidRDefault="003B7EBA" w:rsidP="003B7EBA">
      <w:pPr>
        <w:pStyle w:val="a3"/>
        <w:numPr>
          <w:ilvl w:val="0"/>
          <w:numId w:val="10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342F">
        <w:rPr>
          <w:rFonts w:ascii="Times New Roman" w:hAnsi="Times New Roman"/>
          <w:sz w:val="24"/>
          <w:szCs w:val="24"/>
          <w:lang w:eastAsia="ru-RU"/>
        </w:rPr>
        <w:t>Знать и понимать географические явления и процессы в геосферах</w:t>
      </w:r>
      <w:r>
        <w:rPr>
          <w:rFonts w:ascii="Times New Roman" w:hAnsi="Times New Roman"/>
          <w:sz w:val="24"/>
          <w:szCs w:val="24"/>
          <w:lang w:eastAsia="ru-RU"/>
        </w:rPr>
        <w:t xml:space="preserve"> (85,20%).</w:t>
      </w:r>
    </w:p>
    <w:p w:rsidR="003B7EBA" w:rsidRDefault="003B7EBA" w:rsidP="003B7EBA">
      <w:pPr>
        <w:pStyle w:val="a3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7EBA" w:rsidRDefault="003B7EBA" w:rsidP="003B7EBA">
      <w:pPr>
        <w:ind w:firstLine="709"/>
        <w:jc w:val="both"/>
      </w:pPr>
      <w:r>
        <w:t>Традиционно недостаточно усвоенными оказались задания базового и повышенного уровня, где необходимо было сделать математические расчеты:</w:t>
      </w:r>
    </w:p>
    <w:p w:rsidR="003B7EBA" w:rsidRDefault="003B7EBA" w:rsidP="003B7EBA">
      <w:pPr>
        <w:ind w:firstLine="709"/>
        <w:jc w:val="both"/>
      </w:pPr>
      <w:r>
        <w:t>- з</w:t>
      </w:r>
      <w:r w:rsidRPr="00B455E1">
        <w:t>нать и понимать основные термины и понятия; уметь использовать приобретенные знания и умения в практической деятельности и повседневной жизни для решения практических задач</w:t>
      </w:r>
      <w:r>
        <w:t xml:space="preserve"> (54,01%) – 16 задание базовое;</w:t>
      </w:r>
    </w:p>
    <w:p w:rsidR="003B7EBA" w:rsidRPr="0070342F" w:rsidRDefault="003B7EBA" w:rsidP="003B7EBA">
      <w:pPr>
        <w:ind w:firstLine="709"/>
        <w:jc w:val="both"/>
      </w:pPr>
      <w:r>
        <w:t>- у</w:t>
      </w:r>
      <w:r w:rsidRPr="00B455E1">
        <w:t>меть анализировать в разных источниках информацию, необходимую для изучения разных территорий Земли, их обеспеченности природными и человеческими ресурсами</w:t>
      </w:r>
      <w:r>
        <w:t xml:space="preserve"> (56,6%) – 9 задание повышенной сложности.</w:t>
      </w:r>
    </w:p>
    <w:p w:rsidR="003B7EBA" w:rsidRDefault="003B7EBA" w:rsidP="003B7EBA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 года в год, трудными остаются задания, обусловленные недостаточной сформированностью умений работать с географическими картами: задание 14 (повышенный уровень) на определение географических координат. Для устранения данной ошибки следует во всех курсах географии использовать задания по работе с картой.</w:t>
      </w:r>
    </w:p>
    <w:p w:rsidR="005B4390" w:rsidRDefault="005B4390" w:rsidP="003B7EBA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4390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 xml:space="preserve">выполнению заданий  с </w:t>
      </w:r>
      <w:r w:rsidRPr="005B4390">
        <w:rPr>
          <w:rFonts w:ascii="Times New Roman" w:hAnsi="Times New Roman"/>
          <w:sz w:val="24"/>
          <w:szCs w:val="24"/>
          <w:lang w:eastAsia="ru-RU"/>
        </w:rPr>
        <w:t>развернутым ответом приступали не все учащиеся.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6158" w:rsidRDefault="003B7EBA" w:rsidP="00D16158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Самым трудным по-прежнему оказалось задание 23 - з</w:t>
      </w:r>
      <w:r w:rsidRPr="000540E0">
        <w:rPr>
          <w:rFonts w:ascii="Times New Roman" w:hAnsi="Times New Roman"/>
          <w:sz w:val="24"/>
          <w:szCs w:val="24"/>
          <w:lang w:eastAsia="ru-RU"/>
        </w:rPr>
        <w:t>нать и понимать особенности основных отраслей хозяйства, природно-хозяйственных зон и районов</w:t>
      </w:r>
      <w:r>
        <w:rPr>
          <w:rFonts w:ascii="Times New Roman" w:hAnsi="Times New Roman"/>
          <w:sz w:val="24"/>
          <w:szCs w:val="24"/>
          <w:lang w:eastAsia="ru-RU"/>
        </w:rPr>
        <w:t xml:space="preserve"> (высокий уровень сложности 26,44% выполнения), связано с тем,  что знания по сельскому хозяйству усвоены хуже, чем по промышленности. Слабые ученики не справились с этим заданием или не приступали (0%), группа получивших «4» выполнила только 24,62%, группа «5» на 56,98%.</w:t>
      </w:r>
      <w:r w:rsidR="00D161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6158" w:rsidRPr="00D16158">
        <w:rPr>
          <w:rFonts w:ascii="Times New Roman" w:hAnsi="Times New Roman"/>
          <w:sz w:val="24"/>
          <w:szCs w:val="24"/>
          <w:lang w:eastAsia="ru-RU"/>
        </w:rPr>
        <w:t xml:space="preserve">Задание </w:t>
      </w:r>
      <w:r w:rsidR="00D16158">
        <w:rPr>
          <w:rFonts w:ascii="Times New Roman" w:hAnsi="Times New Roman"/>
          <w:sz w:val="24"/>
          <w:szCs w:val="24"/>
          <w:lang w:eastAsia="ru-RU"/>
        </w:rPr>
        <w:t>звучит так:</w:t>
      </w:r>
    </w:p>
    <w:p w:rsidR="003B7EBA" w:rsidRDefault="00D16158" w:rsidP="003B7EBA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6158">
        <w:rPr>
          <w:rFonts w:ascii="Times New Roman" w:hAnsi="Times New Roman"/>
          <w:sz w:val="24"/>
          <w:szCs w:val="24"/>
          <w:lang w:eastAsia="ru-RU"/>
        </w:rPr>
        <w:t>«Укажите особенность сельского хозяйства Липецкой области, благодаря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6158">
        <w:rPr>
          <w:rFonts w:ascii="Times New Roman" w:hAnsi="Times New Roman"/>
          <w:sz w:val="24"/>
          <w:szCs w:val="24"/>
          <w:lang w:eastAsia="ru-RU"/>
        </w:rPr>
        <w:t>которой будет обеспечено бесперебойное снабжение Лебедянского сахарного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6158">
        <w:rPr>
          <w:rFonts w:ascii="Times New Roman" w:hAnsi="Times New Roman"/>
          <w:sz w:val="24"/>
          <w:szCs w:val="24"/>
          <w:lang w:eastAsia="ru-RU"/>
        </w:rPr>
        <w:t>завода необходимым сырьём</w:t>
      </w:r>
      <w:r>
        <w:rPr>
          <w:rFonts w:ascii="Times New Roman" w:hAnsi="Times New Roman"/>
          <w:sz w:val="24"/>
          <w:szCs w:val="24"/>
          <w:lang w:eastAsia="ru-RU"/>
        </w:rPr>
        <w:t>», ученики называют причины для выращивания сырья, но не говорят о виде сырья. Неправильно понимают вопрос или не знают</w:t>
      </w:r>
      <w:r w:rsidR="00651F99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какое сырье необходимо для производства сахара. </w:t>
      </w:r>
      <w:r w:rsidR="003B7EBA">
        <w:rPr>
          <w:rFonts w:ascii="Times New Roman" w:hAnsi="Times New Roman"/>
          <w:sz w:val="24"/>
          <w:szCs w:val="24"/>
          <w:lang w:eastAsia="ru-RU"/>
        </w:rPr>
        <w:t>С другим заданием высокого уровня сложности учащиеся в 2019 г. справились успешнее зад. 21 (у</w:t>
      </w:r>
      <w:r w:rsidR="003B7EBA" w:rsidRPr="00BD30B4">
        <w:rPr>
          <w:rFonts w:ascii="Times New Roman" w:hAnsi="Times New Roman"/>
          <w:sz w:val="24"/>
          <w:szCs w:val="24"/>
          <w:lang w:eastAsia="ru-RU"/>
        </w:rPr>
        <w:t>меть использовать приобретенные знания и умения в практической деятельности и повседневной жизни для чтения карт различного содержания</w:t>
      </w:r>
      <w:r w:rsidR="003B7EBA">
        <w:rPr>
          <w:rFonts w:ascii="Times New Roman" w:hAnsi="Times New Roman"/>
          <w:sz w:val="24"/>
          <w:szCs w:val="24"/>
          <w:lang w:eastAsia="ru-RU"/>
        </w:rPr>
        <w:t xml:space="preserve">) – 74,03% в 2019, в 2018 </w:t>
      </w:r>
      <w:proofErr w:type="gramStart"/>
      <w:r w:rsidR="003B7EBA">
        <w:rPr>
          <w:rFonts w:ascii="Times New Roman" w:hAnsi="Times New Roman"/>
          <w:sz w:val="24"/>
          <w:szCs w:val="24"/>
          <w:lang w:eastAsia="ru-RU"/>
        </w:rPr>
        <w:t>–  67</w:t>
      </w:r>
      <w:proofErr w:type="gramEnd"/>
      <w:r w:rsidR="003B7EBA">
        <w:rPr>
          <w:rFonts w:ascii="Times New Roman" w:hAnsi="Times New Roman"/>
          <w:sz w:val="24"/>
          <w:szCs w:val="24"/>
          <w:lang w:eastAsia="ru-RU"/>
        </w:rPr>
        <w:t>,78%), т.к. было разобрано на тематической консультации с учителями.</w:t>
      </w:r>
    </w:p>
    <w:p w:rsidR="00412911" w:rsidRPr="004B6AB9" w:rsidRDefault="00412911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DE0D61" w:rsidRPr="00181394" w:rsidRDefault="00DE0D61" w:rsidP="00F97F6F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DA1E02">
        <w:rPr>
          <w:rFonts w:ascii="Times New Roman" w:hAnsi="Times New Roman"/>
          <w:b/>
          <w:sz w:val="24"/>
          <w:szCs w:val="28"/>
        </w:rPr>
        <w:t>2.4. Меры методической поддержки изучения учебного предмета в 2018-2019 учебном году на</w:t>
      </w:r>
      <w:r w:rsidRPr="00DA1E02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региональном</w:t>
      </w:r>
      <w:r w:rsidRPr="00181394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уровне</w:t>
      </w:r>
    </w:p>
    <w:p w:rsidR="00DE0D61" w:rsidRPr="00F97F6F" w:rsidRDefault="00DE0D61" w:rsidP="00F97F6F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i/>
          <w:szCs w:val="24"/>
          <w:lang w:eastAsia="ru-RU"/>
        </w:rPr>
        <w:t>Таблица 13</w:t>
      </w:r>
    </w:p>
    <w:tbl>
      <w:tblPr>
        <w:tblStyle w:val="a7"/>
        <w:tblW w:w="14459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12191"/>
      </w:tblGrid>
      <w:tr w:rsidR="00DE0D61" w:rsidRPr="00FF2246" w:rsidTr="009108D5">
        <w:tc>
          <w:tcPr>
            <w:tcW w:w="445" w:type="dxa"/>
          </w:tcPr>
          <w:p w:rsidR="00DE0D61" w:rsidRPr="00EB3958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23" w:type="dxa"/>
          </w:tcPr>
          <w:p w:rsidR="00DE0D61" w:rsidRPr="00EB3958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191" w:type="dxa"/>
          </w:tcPr>
          <w:p w:rsidR="00DE0D61" w:rsidRPr="00EB3958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DE0D61" w:rsidRPr="00EB3958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DE0D61" w:rsidRPr="00FF2246" w:rsidTr="009108D5">
        <w:tc>
          <w:tcPr>
            <w:tcW w:w="445" w:type="dxa"/>
          </w:tcPr>
          <w:p w:rsidR="00DE0D61" w:rsidRPr="00EB3958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</w:t>
            </w:r>
            <w:r w:rsidR="00EB7C8C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3" w:type="dxa"/>
          </w:tcPr>
          <w:p w:rsidR="00DE0D61" w:rsidRPr="00EB3958" w:rsidRDefault="00DE43B3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E43B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25.09 - 27.09.2018 г. сентября (очно) 28 сентября- 28 октября 9 (заочно) - 20 человек</w:t>
            </w:r>
          </w:p>
        </w:tc>
        <w:tc>
          <w:tcPr>
            <w:tcW w:w="12191" w:type="dxa"/>
          </w:tcPr>
          <w:p w:rsidR="00DE0D61" w:rsidRPr="00EB3958" w:rsidRDefault="0068346A" w:rsidP="0068346A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Курсы повышения квалификации «</w:t>
            </w:r>
            <w:r w:rsidR="008B63B2" w:rsidRPr="008B63B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Актуальные вопросы теории и практики внедрения современных педагогических технологий в условиях реализации ФГОС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» </w:t>
            </w:r>
            <w:r w:rsidR="008B63B2" w:rsidRPr="008B63B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«География»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72 ч.</w:t>
            </w:r>
            <w:r w:rsidR="00DE43B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-   ПОИПКРО</w:t>
            </w:r>
          </w:p>
        </w:tc>
      </w:tr>
      <w:tr w:rsidR="00DE0D61" w:rsidRPr="00FF2246" w:rsidTr="009108D5">
        <w:tc>
          <w:tcPr>
            <w:tcW w:w="445" w:type="dxa"/>
          </w:tcPr>
          <w:p w:rsidR="00DE0D61" w:rsidRPr="00EB3958" w:rsidRDefault="00DE43B3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3" w:type="dxa"/>
          </w:tcPr>
          <w:p w:rsidR="00DE0D61" w:rsidRPr="00EB3958" w:rsidRDefault="00DE43B3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E43B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25.09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2191" w:type="dxa"/>
          </w:tcPr>
          <w:p w:rsidR="00DE43B3" w:rsidRPr="00DE43B3" w:rsidRDefault="008B63B2" w:rsidP="00DE43B3">
            <w:pPr>
              <w:rPr>
                <w:rFonts w:eastAsiaTheme="minorHAnsi"/>
              </w:rPr>
            </w:pPr>
            <w:r w:rsidRPr="00DE43B3">
              <w:rPr>
                <w:rFonts w:eastAsiaTheme="minorHAnsi"/>
              </w:rPr>
              <w:t xml:space="preserve"> </w:t>
            </w:r>
            <w:r w:rsidR="00DE43B3">
              <w:rPr>
                <w:rFonts w:eastAsiaTheme="minorHAnsi"/>
              </w:rPr>
              <w:t xml:space="preserve">Семинар </w:t>
            </w:r>
            <w:r w:rsidR="00607593" w:rsidRPr="00607593">
              <w:rPr>
                <w:rFonts w:eastAsiaTheme="minorHAnsi"/>
              </w:rPr>
              <w:t>“</w:t>
            </w:r>
            <w:r w:rsidR="00DE43B3" w:rsidRPr="00DE43B3">
              <w:rPr>
                <w:rFonts w:eastAsiaTheme="minorHAnsi"/>
              </w:rPr>
              <w:t>Технология проектирования цикла деятельностных уроков географии средствами УМК «Полярная звезда» и УМК «СФЕРЫ» - издательство «Просвещение»</w:t>
            </w:r>
            <w:r w:rsidR="00607593">
              <w:t xml:space="preserve"> </w:t>
            </w:r>
            <w:r w:rsidR="00607593" w:rsidRPr="00607593">
              <w:rPr>
                <w:rFonts w:eastAsiaTheme="minorHAnsi"/>
              </w:rPr>
              <w:t>”</w:t>
            </w:r>
            <w:r w:rsidR="00607593">
              <w:t xml:space="preserve"> - </w:t>
            </w:r>
            <w:r w:rsidR="00607593" w:rsidRPr="00607593">
              <w:t>ПОИПКРО</w:t>
            </w:r>
          </w:p>
          <w:p w:rsidR="00DE0D61" w:rsidRPr="00EB3958" w:rsidRDefault="00DE0D61" w:rsidP="00DE43B3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DE43B3" w:rsidRPr="00FF2246" w:rsidTr="009108D5">
        <w:tc>
          <w:tcPr>
            <w:tcW w:w="445" w:type="dxa"/>
          </w:tcPr>
          <w:p w:rsidR="00DE43B3" w:rsidRPr="00EB3958" w:rsidRDefault="00DE43B3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dxa"/>
          </w:tcPr>
          <w:p w:rsidR="00DE43B3" w:rsidRPr="00DE43B3" w:rsidRDefault="00DE43B3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E43B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27.09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.2018</w:t>
            </w:r>
          </w:p>
        </w:tc>
        <w:tc>
          <w:tcPr>
            <w:tcW w:w="12191" w:type="dxa"/>
          </w:tcPr>
          <w:p w:rsidR="00DE43B3" w:rsidRPr="00DE43B3" w:rsidRDefault="00DE43B3" w:rsidP="00DE43B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Семинар </w:t>
            </w:r>
            <w:r w:rsidRPr="00DE43B3">
              <w:rPr>
                <w:rFonts w:eastAsiaTheme="minorHAnsi"/>
              </w:rPr>
              <w:t>“Современные технологии и приёмы в преподавании географии корпорация «Российский учебник»”</w:t>
            </w:r>
            <w:r w:rsidR="00607593">
              <w:rPr>
                <w:rFonts w:eastAsiaTheme="minorHAnsi"/>
              </w:rPr>
              <w:t xml:space="preserve"> - </w:t>
            </w:r>
            <w:r w:rsidR="00607593" w:rsidRPr="00607593">
              <w:rPr>
                <w:rFonts w:eastAsiaTheme="minorHAnsi"/>
              </w:rPr>
              <w:t>ПОИПКРО</w:t>
            </w:r>
          </w:p>
        </w:tc>
      </w:tr>
      <w:tr w:rsidR="00DE43B3" w:rsidRPr="00FF2246" w:rsidTr="009108D5">
        <w:tc>
          <w:tcPr>
            <w:tcW w:w="445" w:type="dxa"/>
          </w:tcPr>
          <w:p w:rsidR="00DE43B3" w:rsidRPr="00EB3958" w:rsidRDefault="00DE43B3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</w:tcPr>
          <w:p w:rsidR="00DE43B3" w:rsidRPr="00DE43B3" w:rsidRDefault="00DE43B3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DE43B3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28.02.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2019 – г. В. Луки, 1.03.2019 – г. Псков</w:t>
            </w:r>
          </w:p>
        </w:tc>
        <w:tc>
          <w:tcPr>
            <w:tcW w:w="12191" w:type="dxa"/>
          </w:tcPr>
          <w:p w:rsidR="00DE43B3" w:rsidRPr="00DE43B3" w:rsidRDefault="00DE43B3" w:rsidP="00DE43B3">
            <w:r w:rsidRPr="00DE43B3">
              <w:t>Областн</w:t>
            </w:r>
            <w:r w:rsidR="00607593">
              <w:t xml:space="preserve">ая тематическая </w:t>
            </w:r>
            <w:proofErr w:type="gramStart"/>
            <w:r w:rsidR="00607593">
              <w:t>консультация</w:t>
            </w:r>
            <w:r w:rsidR="00607593" w:rsidRPr="00607593">
              <w:t xml:space="preserve"> </w:t>
            </w:r>
            <w:r w:rsidRPr="00DE43B3">
              <w:t xml:space="preserve"> </w:t>
            </w:r>
            <w:r>
              <w:t>«</w:t>
            </w:r>
            <w:proofErr w:type="gramEnd"/>
            <w:r w:rsidRPr="00DE43B3">
              <w:t>Актуальные вопросы преподавания географии (федеральный переч</w:t>
            </w:r>
            <w:r w:rsidR="00607593">
              <w:t xml:space="preserve">ень учебников, ВПР, ГИА, ТIMMS, НИКО, </w:t>
            </w:r>
            <w:r w:rsidRPr="00DE43B3">
              <w:t>Концепция развития географического образования)</w:t>
            </w:r>
            <w:r>
              <w:t>»</w:t>
            </w:r>
            <w:r w:rsidR="00607593">
              <w:t xml:space="preserve"> - </w:t>
            </w:r>
            <w:r w:rsidR="00607593" w:rsidRPr="00607593">
              <w:t>ПОИПКРО</w:t>
            </w:r>
          </w:p>
        </w:tc>
      </w:tr>
      <w:tr w:rsidR="00956C15" w:rsidRPr="00FF2246" w:rsidTr="009108D5">
        <w:tc>
          <w:tcPr>
            <w:tcW w:w="445" w:type="dxa"/>
          </w:tcPr>
          <w:p w:rsidR="00956C15" w:rsidRDefault="00096DAC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</w:tcPr>
          <w:p w:rsidR="00956C15" w:rsidRPr="00DE43B3" w:rsidRDefault="00956C15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2019- 2020 г.</w:t>
            </w:r>
          </w:p>
        </w:tc>
        <w:tc>
          <w:tcPr>
            <w:tcW w:w="12191" w:type="dxa"/>
          </w:tcPr>
          <w:p w:rsidR="00956C15" w:rsidRDefault="0068346A" w:rsidP="00956C15">
            <w:r>
              <w:t>Курсы повышения квалификации «</w:t>
            </w:r>
            <w:r w:rsidR="00956C15">
              <w:t>Современная методика преподавания географии в основной и средней школе в условиях реализации ФГОС (ГБОУ ПОИПКРО)</w:t>
            </w:r>
            <w:r>
              <w:t>» 72 часа</w:t>
            </w:r>
            <w:r w:rsidR="00956C15">
              <w:t xml:space="preserve"> - сентябрь</w:t>
            </w:r>
          </w:p>
          <w:p w:rsidR="00956C15" w:rsidRPr="00DE43B3" w:rsidRDefault="00956C15" w:rsidP="00956C15">
            <w:r>
              <w:t>Областная тематическая консультация «Пути повышения качества образования» - март</w:t>
            </w:r>
          </w:p>
        </w:tc>
      </w:tr>
      <w:tr w:rsidR="000A0B59" w:rsidRPr="00FF2246" w:rsidTr="009108D5">
        <w:tc>
          <w:tcPr>
            <w:tcW w:w="445" w:type="dxa"/>
          </w:tcPr>
          <w:p w:rsidR="000A0B59" w:rsidRDefault="00096DAC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3" w:type="dxa"/>
          </w:tcPr>
          <w:p w:rsidR="000A0B59" w:rsidRDefault="0068346A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191" w:type="dxa"/>
          </w:tcPr>
          <w:p w:rsidR="000A0B59" w:rsidRDefault="000A0B59" w:rsidP="00956C15">
            <w:r w:rsidRPr="000A0B59">
              <w:t>Анализ результатов ЕГЭ на секциях учителей географии г. Пскова, г. Великих Лук и районов области (Управления образования)</w:t>
            </w:r>
          </w:p>
        </w:tc>
      </w:tr>
      <w:tr w:rsidR="0068346A" w:rsidRPr="00FF2246" w:rsidTr="009108D5">
        <w:tc>
          <w:tcPr>
            <w:tcW w:w="445" w:type="dxa"/>
          </w:tcPr>
          <w:p w:rsidR="0068346A" w:rsidRDefault="00096DAC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3" w:type="dxa"/>
          </w:tcPr>
          <w:p w:rsidR="0068346A" w:rsidRDefault="0068346A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68346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18-20.02.2019 г.</w:t>
            </w:r>
            <w:r>
              <w:t xml:space="preserve">  </w:t>
            </w:r>
            <w:r w:rsidRPr="0068346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28-30.03.2019</w:t>
            </w:r>
          </w:p>
        </w:tc>
        <w:tc>
          <w:tcPr>
            <w:tcW w:w="12191" w:type="dxa"/>
          </w:tcPr>
          <w:p w:rsidR="0068346A" w:rsidRPr="000A0B59" w:rsidRDefault="0068346A" w:rsidP="00956C15">
            <w:r w:rsidRPr="0068346A">
              <w:t>«Подготовка экспертов предметных комиссий Псковской области  по проверке выполнения заданий с развернутым ответом экзаменационных работ ЕГЭ 2019 г.»</w:t>
            </w:r>
            <w:r>
              <w:t xml:space="preserve"> - 20 ч. ПОИПКРО</w:t>
            </w:r>
          </w:p>
        </w:tc>
      </w:tr>
      <w:tr w:rsidR="0068346A" w:rsidRPr="00FF2246" w:rsidTr="009108D5">
        <w:tc>
          <w:tcPr>
            <w:tcW w:w="445" w:type="dxa"/>
          </w:tcPr>
          <w:p w:rsidR="0068346A" w:rsidRDefault="00096DAC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3" w:type="dxa"/>
          </w:tcPr>
          <w:p w:rsidR="0068346A" w:rsidRDefault="0068346A" w:rsidP="00DA1E02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4.06</w:t>
            </w:r>
            <w:r w:rsidR="00DA1E02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14.06 </w:t>
            </w:r>
            <w:r w:rsidR="00634AB9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191" w:type="dxa"/>
          </w:tcPr>
          <w:p w:rsidR="0068346A" w:rsidRPr="000A0B59" w:rsidRDefault="0068346A" w:rsidP="00956C15">
            <w:r>
              <w:t>Вебинары для экспертов по согласованию оценивания развернутых ответов ОГЭ</w:t>
            </w:r>
          </w:p>
        </w:tc>
      </w:tr>
    </w:tbl>
    <w:p w:rsidR="00DE0D61" w:rsidRDefault="00DE0D61" w:rsidP="00D116BF">
      <w:pPr>
        <w:jc w:val="both"/>
        <w:rPr>
          <w:b/>
        </w:rPr>
      </w:pPr>
    </w:p>
    <w:p w:rsidR="00DA1E02" w:rsidRDefault="00661C2E" w:rsidP="00DA1E02">
      <w:pPr>
        <w:jc w:val="both"/>
        <w:rPr>
          <w:b/>
        </w:rPr>
      </w:pPr>
      <w:r w:rsidRPr="00DA1E02">
        <w:rPr>
          <w:b/>
        </w:rPr>
        <w:t>2.</w:t>
      </w:r>
      <w:r w:rsidR="00DE0D61" w:rsidRPr="00DA1E02">
        <w:rPr>
          <w:b/>
        </w:rPr>
        <w:t>5</w:t>
      </w:r>
      <w:r w:rsidRPr="00DA1E02">
        <w:rPr>
          <w:b/>
        </w:rPr>
        <w:t xml:space="preserve">. </w:t>
      </w:r>
      <w:r w:rsidR="005060D9" w:rsidRPr="00DA1E02">
        <w:rPr>
          <w:b/>
        </w:rPr>
        <w:t xml:space="preserve">ВЫВОДЫ </w:t>
      </w:r>
    </w:p>
    <w:p w:rsidR="00BD30B4" w:rsidRPr="0070342F" w:rsidRDefault="0070342F" w:rsidP="003B7EBA">
      <w:pPr>
        <w:jc w:val="both"/>
      </w:pPr>
      <w:r>
        <w:t xml:space="preserve"> </w:t>
      </w:r>
    </w:p>
    <w:p w:rsidR="00C41878" w:rsidRPr="00C41878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1E02">
        <w:rPr>
          <w:rFonts w:ascii="Times New Roman" w:hAnsi="Times New Roman"/>
          <w:sz w:val="24"/>
          <w:szCs w:val="24"/>
          <w:lang w:eastAsia="ru-RU"/>
        </w:rPr>
        <w:t>На основе анализа результатов ОГЭ по географии в Псковской области, проведенном в 2019 году, можно сделать следующие выводы: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C41878" w:rsidRPr="00C41878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78">
        <w:rPr>
          <w:rFonts w:ascii="Times New Roman" w:hAnsi="Times New Roman"/>
          <w:sz w:val="24"/>
          <w:szCs w:val="24"/>
          <w:lang w:eastAsia="ru-RU"/>
        </w:rPr>
        <w:t>1. В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 году по сравнению с предыдущим 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 г. наблюдается положительная динамика по разным показателям, и, в первую очередь,  по количеству участников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ГЭ по предмету: </w:t>
      </w:r>
      <w:r w:rsidR="00E144C0">
        <w:rPr>
          <w:rFonts w:ascii="Times New Roman" w:hAnsi="Times New Roman"/>
          <w:sz w:val="24"/>
          <w:szCs w:val="24"/>
          <w:lang w:eastAsia="ru-RU"/>
        </w:rPr>
        <w:t>2122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1878">
        <w:rPr>
          <w:rFonts w:ascii="Times New Roman" w:hAnsi="Times New Roman"/>
          <w:sz w:val="24"/>
          <w:szCs w:val="24"/>
          <w:lang w:eastAsia="ru-RU"/>
        </w:rPr>
        <w:t>человек (</w:t>
      </w:r>
      <w:r w:rsidR="00E144C0">
        <w:rPr>
          <w:rFonts w:ascii="Times New Roman" w:hAnsi="Times New Roman"/>
          <w:sz w:val="24"/>
          <w:szCs w:val="24"/>
          <w:lang w:eastAsia="ru-RU"/>
        </w:rPr>
        <w:t>38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% в целом по региону) против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41878">
        <w:rPr>
          <w:rFonts w:ascii="Times New Roman" w:hAnsi="Times New Roman"/>
          <w:sz w:val="24"/>
          <w:szCs w:val="24"/>
          <w:lang w:eastAsia="ru-RU"/>
        </w:rPr>
        <w:t>человек</w:t>
      </w:r>
      <w:r w:rsidR="00E144C0">
        <w:rPr>
          <w:rFonts w:ascii="Times New Roman" w:hAnsi="Times New Roman"/>
          <w:sz w:val="24"/>
          <w:szCs w:val="24"/>
          <w:lang w:eastAsia="ru-RU"/>
        </w:rPr>
        <w:t xml:space="preserve"> 1834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E144C0">
        <w:rPr>
          <w:rFonts w:ascii="Times New Roman" w:hAnsi="Times New Roman"/>
          <w:sz w:val="24"/>
          <w:szCs w:val="24"/>
          <w:lang w:eastAsia="ru-RU"/>
        </w:rPr>
        <w:t xml:space="preserve">34 </w:t>
      </w:r>
      <w:r w:rsidRPr="00C41878">
        <w:rPr>
          <w:rFonts w:ascii="Times New Roman" w:hAnsi="Times New Roman"/>
          <w:sz w:val="24"/>
          <w:szCs w:val="24"/>
          <w:lang w:eastAsia="ru-RU"/>
        </w:rPr>
        <w:t>%)</w:t>
      </w:r>
      <w:r w:rsidR="00695677">
        <w:rPr>
          <w:rFonts w:ascii="Times New Roman" w:hAnsi="Times New Roman"/>
          <w:sz w:val="24"/>
          <w:szCs w:val="24"/>
          <w:lang w:eastAsia="ru-RU"/>
        </w:rPr>
        <w:t>.</w:t>
      </w:r>
    </w:p>
    <w:p w:rsidR="00C41878" w:rsidRPr="00C41878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78">
        <w:rPr>
          <w:rFonts w:ascii="Times New Roman" w:hAnsi="Times New Roman"/>
          <w:sz w:val="24"/>
          <w:szCs w:val="24"/>
          <w:lang w:eastAsia="ru-RU"/>
        </w:rPr>
        <w:t xml:space="preserve">2. Большая часть элементов содержания и проверяемых умений, навыков и видов деятельности участниками </w:t>
      </w:r>
      <w:r w:rsidR="00695677">
        <w:rPr>
          <w:rFonts w:ascii="Times New Roman" w:hAnsi="Times New Roman"/>
          <w:sz w:val="24"/>
          <w:szCs w:val="24"/>
          <w:lang w:eastAsia="ru-RU"/>
        </w:rPr>
        <w:t xml:space="preserve">ОГЭ 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 в 201</w:t>
      </w:r>
      <w:r w:rsidR="00695677">
        <w:rPr>
          <w:rFonts w:ascii="Times New Roman" w:hAnsi="Times New Roman"/>
          <w:sz w:val="24"/>
          <w:szCs w:val="24"/>
          <w:lang w:eastAsia="ru-RU"/>
        </w:rPr>
        <w:t>9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 г. успешно усвоены. Об этом свидетельствуют следующие показатели:</w:t>
      </w:r>
    </w:p>
    <w:p w:rsidR="00C41878" w:rsidRPr="00C41878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средний балл выполнения по региону составил </w:t>
      </w:r>
      <w:r w:rsidR="00695677">
        <w:rPr>
          <w:rFonts w:ascii="Times New Roman" w:hAnsi="Times New Roman"/>
          <w:sz w:val="24"/>
          <w:szCs w:val="24"/>
          <w:lang w:eastAsia="ru-RU"/>
        </w:rPr>
        <w:t>21,76</w:t>
      </w:r>
      <w:r w:rsidRPr="00C41878">
        <w:rPr>
          <w:rFonts w:ascii="Times New Roman" w:hAnsi="Times New Roman"/>
          <w:sz w:val="24"/>
          <w:szCs w:val="24"/>
          <w:lang w:eastAsia="ru-RU"/>
        </w:rPr>
        <w:t>%, это на 0,</w:t>
      </w:r>
      <w:r w:rsidR="00695677">
        <w:rPr>
          <w:rFonts w:ascii="Times New Roman" w:hAnsi="Times New Roman"/>
          <w:sz w:val="24"/>
          <w:szCs w:val="24"/>
          <w:lang w:eastAsia="ru-RU"/>
        </w:rPr>
        <w:t xml:space="preserve">38 </w:t>
      </w:r>
      <w:r w:rsidRPr="00C41878">
        <w:rPr>
          <w:rFonts w:ascii="Times New Roman" w:hAnsi="Times New Roman"/>
          <w:sz w:val="24"/>
          <w:szCs w:val="24"/>
          <w:lang w:eastAsia="ru-RU"/>
        </w:rPr>
        <w:t>% больше, чем в 201</w:t>
      </w:r>
      <w:r w:rsidR="00695677">
        <w:rPr>
          <w:rFonts w:ascii="Times New Roman" w:hAnsi="Times New Roman"/>
          <w:sz w:val="24"/>
          <w:szCs w:val="24"/>
          <w:lang w:eastAsia="ru-RU"/>
        </w:rPr>
        <w:t>8</w:t>
      </w:r>
      <w:r w:rsidRPr="00C41878">
        <w:rPr>
          <w:rFonts w:ascii="Times New Roman" w:hAnsi="Times New Roman"/>
          <w:sz w:val="24"/>
          <w:szCs w:val="24"/>
          <w:lang w:eastAsia="ru-RU"/>
        </w:rPr>
        <w:t>г. (</w:t>
      </w:r>
      <w:r w:rsidR="00695677">
        <w:rPr>
          <w:rFonts w:ascii="Times New Roman" w:hAnsi="Times New Roman"/>
          <w:sz w:val="24"/>
          <w:szCs w:val="24"/>
          <w:lang w:eastAsia="ru-RU"/>
        </w:rPr>
        <w:t>21,38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%); </w:t>
      </w:r>
    </w:p>
    <w:p w:rsidR="00695677" w:rsidRDefault="00C41878" w:rsidP="00695677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7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95677">
        <w:rPr>
          <w:rFonts w:ascii="Times New Roman" w:hAnsi="Times New Roman"/>
          <w:sz w:val="24"/>
          <w:szCs w:val="24"/>
          <w:lang w:eastAsia="ru-RU"/>
        </w:rPr>
        <w:t>к</w:t>
      </w:r>
      <w:r w:rsidR="00695677" w:rsidRPr="00695677">
        <w:rPr>
          <w:rFonts w:ascii="Times New Roman" w:hAnsi="Times New Roman"/>
          <w:sz w:val="24"/>
          <w:szCs w:val="24"/>
          <w:lang w:eastAsia="ru-RU"/>
        </w:rPr>
        <w:t>оличество</w:t>
      </w:r>
      <w:r w:rsidR="0069567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95677" w:rsidRPr="00695677">
        <w:rPr>
          <w:rFonts w:ascii="Times New Roman" w:hAnsi="Times New Roman"/>
          <w:sz w:val="24"/>
          <w:szCs w:val="24"/>
          <w:lang w:eastAsia="ru-RU"/>
        </w:rPr>
        <w:t>участников с</w:t>
      </w:r>
      <w:r w:rsidR="006956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5677" w:rsidRPr="00695677">
        <w:rPr>
          <w:rFonts w:ascii="Times New Roman" w:hAnsi="Times New Roman"/>
          <w:sz w:val="24"/>
          <w:szCs w:val="24"/>
          <w:lang w:eastAsia="ru-RU"/>
        </w:rPr>
        <w:t>макс</w:t>
      </w:r>
      <w:r w:rsidR="00695677">
        <w:rPr>
          <w:rFonts w:ascii="Times New Roman" w:hAnsi="Times New Roman"/>
          <w:sz w:val="24"/>
          <w:szCs w:val="24"/>
          <w:lang w:eastAsia="ru-RU"/>
        </w:rPr>
        <w:t>имальным б</w:t>
      </w:r>
      <w:r w:rsidR="00695677" w:rsidRPr="00695677">
        <w:rPr>
          <w:rFonts w:ascii="Times New Roman" w:hAnsi="Times New Roman"/>
          <w:sz w:val="24"/>
          <w:szCs w:val="24"/>
          <w:lang w:eastAsia="ru-RU"/>
        </w:rPr>
        <w:t>аллом</w:t>
      </w:r>
      <w:r w:rsidR="00695677">
        <w:rPr>
          <w:rFonts w:ascii="Times New Roman" w:hAnsi="Times New Roman"/>
          <w:sz w:val="24"/>
          <w:szCs w:val="24"/>
          <w:lang w:eastAsia="ru-RU"/>
        </w:rPr>
        <w:t xml:space="preserve"> 0,99 %, в 2018 0,65%;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41878" w:rsidRDefault="00695677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1878" w:rsidRPr="00695677">
        <w:rPr>
          <w:rFonts w:ascii="Times New Roman" w:hAnsi="Times New Roman"/>
          <w:sz w:val="24"/>
          <w:szCs w:val="24"/>
          <w:lang w:eastAsia="ru-RU"/>
        </w:rPr>
        <w:t xml:space="preserve">3. Из 30 заданий, только в </w:t>
      </w:r>
      <w:r w:rsidR="00DD0419" w:rsidRPr="00695677">
        <w:rPr>
          <w:rFonts w:ascii="Times New Roman" w:hAnsi="Times New Roman"/>
          <w:sz w:val="24"/>
          <w:szCs w:val="24"/>
          <w:lang w:eastAsia="ru-RU"/>
        </w:rPr>
        <w:t>5-ти</w:t>
      </w:r>
      <w:r w:rsidR="00C41878" w:rsidRPr="00695677">
        <w:rPr>
          <w:rFonts w:ascii="Times New Roman" w:hAnsi="Times New Roman"/>
          <w:sz w:val="24"/>
          <w:szCs w:val="24"/>
          <w:lang w:eastAsia="ru-RU"/>
        </w:rPr>
        <w:t xml:space="preserve"> заданиях</w:t>
      </w:r>
      <w:r w:rsidR="00C41878" w:rsidRPr="00695677">
        <w:t xml:space="preserve"> </w:t>
      </w:r>
      <w:r w:rsidR="00C41878" w:rsidRPr="00695677">
        <w:rPr>
          <w:rFonts w:ascii="Times New Roman" w:hAnsi="Times New Roman"/>
          <w:sz w:val="24"/>
          <w:szCs w:val="24"/>
          <w:lang w:eastAsia="ru-RU"/>
        </w:rPr>
        <w:t xml:space="preserve">средний показатель выполнения составил менее 50% (от </w:t>
      </w:r>
      <w:r w:rsidR="00DD0419" w:rsidRPr="00695677">
        <w:rPr>
          <w:rFonts w:ascii="Times New Roman" w:hAnsi="Times New Roman"/>
          <w:sz w:val="24"/>
          <w:szCs w:val="24"/>
          <w:lang w:eastAsia="ru-RU"/>
        </w:rPr>
        <w:t>26,44</w:t>
      </w:r>
      <w:r w:rsidR="00C41878" w:rsidRPr="00695677">
        <w:rPr>
          <w:rFonts w:ascii="Times New Roman" w:hAnsi="Times New Roman"/>
          <w:sz w:val="24"/>
          <w:szCs w:val="24"/>
          <w:lang w:eastAsia="ru-RU"/>
        </w:rPr>
        <w:t xml:space="preserve"> до 44,02%). Такой показатель был характерен для заданий повышенного </w:t>
      </w:r>
      <w:r w:rsidR="00DD0419" w:rsidRPr="00695677">
        <w:rPr>
          <w:rFonts w:ascii="Times New Roman" w:hAnsi="Times New Roman"/>
          <w:sz w:val="24"/>
          <w:szCs w:val="24"/>
          <w:lang w:eastAsia="ru-RU"/>
        </w:rPr>
        <w:t xml:space="preserve">и  высокого </w:t>
      </w:r>
      <w:r w:rsidR="00C41878" w:rsidRPr="00695677">
        <w:rPr>
          <w:rFonts w:ascii="Times New Roman" w:hAnsi="Times New Roman"/>
          <w:sz w:val="24"/>
          <w:szCs w:val="24"/>
          <w:lang w:eastAsia="ru-RU"/>
        </w:rPr>
        <w:t>уровня сложности: № 14</w:t>
      </w:r>
      <w:r w:rsidR="00A135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1F99">
        <w:rPr>
          <w:rFonts w:ascii="Times New Roman" w:hAnsi="Times New Roman"/>
          <w:sz w:val="24"/>
          <w:szCs w:val="24"/>
          <w:lang w:eastAsia="ru-RU"/>
        </w:rPr>
        <w:t>(определить координаты)</w:t>
      </w:r>
      <w:r w:rsidR="00C41878" w:rsidRPr="0069567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D0419" w:rsidRPr="00695677">
        <w:rPr>
          <w:rFonts w:ascii="Times New Roman" w:hAnsi="Times New Roman"/>
          <w:sz w:val="24"/>
          <w:szCs w:val="24"/>
          <w:lang w:eastAsia="ru-RU"/>
        </w:rPr>
        <w:t>23,</w:t>
      </w:r>
      <w:r w:rsidR="00E144C0" w:rsidRPr="00695677">
        <w:rPr>
          <w:rFonts w:ascii="Times New Roman" w:hAnsi="Times New Roman"/>
          <w:sz w:val="24"/>
          <w:szCs w:val="24"/>
          <w:lang w:eastAsia="ru-RU"/>
        </w:rPr>
        <w:t>27, 29, 30;</w:t>
      </w:r>
      <w:r w:rsidR="00E144C0" w:rsidRPr="00695677">
        <w:t xml:space="preserve"> </w:t>
      </w:r>
      <w:r w:rsidR="00E144C0" w:rsidRPr="00695677">
        <w:rPr>
          <w:rFonts w:ascii="Times New Roman" w:hAnsi="Times New Roman"/>
          <w:sz w:val="24"/>
          <w:szCs w:val="24"/>
          <w:lang w:eastAsia="ru-RU"/>
        </w:rPr>
        <w:t xml:space="preserve">в 2018 трудными оказались задания 9, 14, 15,23, 27, 30. </w:t>
      </w:r>
      <w:r w:rsidR="00C41878" w:rsidRPr="006956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0419" w:rsidRPr="00695677">
        <w:rPr>
          <w:rFonts w:ascii="Times New Roman" w:hAnsi="Times New Roman"/>
          <w:sz w:val="24"/>
          <w:szCs w:val="24"/>
          <w:lang w:eastAsia="ru-RU"/>
        </w:rPr>
        <w:t xml:space="preserve">Особенно </w:t>
      </w:r>
      <w:r w:rsidR="00F90A82">
        <w:rPr>
          <w:rFonts w:ascii="Times New Roman" w:hAnsi="Times New Roman"/>
          <w:sz w:val="24"/>
          <w:szCs w:val="24"/>
          <w:lang w:eastAsia="ru-RU"/>
        </w:rPr>
        <w:t xml:space="preserve">сложным </w:t>
      </w:r>
      <w:r w:rsidR="00E144C0" w:rsidRPr="00695677">
        <w:rPr>
          <w:rFonts w:ascii="Times New Roman" w:hAnsi="Times New Roman"/>
          <w:sz w:val="24"/>
          <w:szCs w:val="24"/>
          <w:lang w:eastAsia="ru-RU"/>
        </w:rPr>
        <w:t>было</w:t>
      </w:r>
      <w:r w:rsidR="00DD0419" w:rsidRPr="00695677">
        <w:rPr>
          <w:rFonts w:ascii="Times New Roman" w:hAnsi="Times New Roman"/>
          <w:sz w:val="24"/>
          <w:szCs w:val="24"/>
          <w:lang w:eastAsia="ru-RU"/>
        </w:rPr>
        <w:t xml:space="preserve"> задание № 23 для всех групп (от 0 до 56,9)</w:t>
      </w:r>
      <w:r w:rsidR="00E144C0" w:rsidRPr="00695677">
        <w:rPr>
          <w:rFonts w:ascii="Times New Roman" w:hAnsi="Times New Roman"/>
          <w:sz w:val="24"/>
          <w:szCs w:val="24"/>
          <w:lang w:eastAsia="ru-RU"/>
        </w:rPr>
        <w:t>, как в 2018, так</w:t>
      </w:r>
      <w:r w:rsidR="000060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44C0" w:rsidRPr="00695677">
        <w:rPr>
          <w:rFonts w:ascii="Times New Roman" w:hAnsi="Times New Roman"/>
          <w:sz w:val="24"/>
          <w:szCs w:val="24"/>
          <w:lang w:eastAsia="ru-RU"/>
        </w:rPr>
        <w:t>и в 2019</w:t>
      </w:r>
      <w:r w:rsidR="000060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44C0" w:rsidRPr="00695677">
        <w:rPr>
          <w:rFonts w:ascii="Times New Roman" w:hAnsi="Times New Roman"/>
          <w:sz w:val="24"/>
          <w:szCs w:val="24"/>
          <w:lang w:eastAsia="ru-RU"/>
        </w:rPr>
        <w:t>г.</w:t>
      </w:r>
      <w:r w:rsidR="00DD0419" w:rsidRPr="00695677">
        <w:rPr>
          <w:rFonts w:ascii="Times New Roman" w:hAnsi="Times New Roman"/>
          <w:sz w:val="24"/>
          <w:szCs w:val="24"/>
          <w:lang w:eastAsia="ru-RU"/>
        </w:rPr>
        <w:t>, где требовалось указать особенность хозяйства</w:t>
      </w:r>
      <w:r w:rsidR="00723C73" w:rsidRPr="00695677">
        <w:rPr>
          <w:rFonts w:ascii="Times New Roman" w:hAnsi="Times New Roman"/>
          <w:sz w:val="24"/>
          <w:szCs w:val="24"/>
          <w:lang w:eastAsia="ru-RU"/>
        </w:rPr>
        <w:t xml:space="preserve"> области</w:t>
      </w:r>
      <w:r w:rsidR="00DD0419" w:rsidRPr="0069567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41878" w:rsidRPr="00695677">
        <w:rPr>
          <w:rFonts w:ascii="Times New Roman" w:hAnsi="Times New Roman"/>
          <w:sz w:val="24"/>
          <w:szCs w:val="24"/>
          <w:lang w:eastAsia="ru-RU"/>
        </w:rPr>
        <w:t>Ни в одной группе нет 100% выполнения заданий.</w:t>
      </w:r>
    </w:p>
    <w:p w:rsidR="00C41878" w:rsidRPr="00C41878" w:rsidRDefault="00E144C0" w:rsidP="00392950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607C" w:rsidRPr="00181EB4">
        <w:rPr>
          <w:rFonts w:ascii="Times New Roman" w:hAnsi="Times New Roman"/>
          <w:b/>
          <w:sz w:val="24"/>
          <w:szCs w:val="24"/>
          <w:lang w:eastAsia="ru-RU"/>
        </w:rPr>
        <w:t xml:space="preserve">2.6. </w:t>
      </w:r>
      <w:r w:rsidR="00DA1E02" w:rsidRPr="00181EB4">
        <w:rPr>
          <w:rFonts w:ascii="Times New Roman" w:hAnsi="Times New Roman"/>
          <w:b/>
          <w:sz w:val="24"/>
          <w:szCs w:val="24"/>
          <w:lang w:eastAsia="ru-RU"/>
        </w:rPr>
        <w:t>РЕКОМЕНДАЦИИ</w:t>
      </w:r>
      <w:r w:rsidR="00DA1E02">
        <w:rPr>
          <w:rFonts w:ascii="Times New Roman" w:hAnsi="Times New Roman"/>
          <w:sz w:val="24"/>
          <w:szCs w:val="24"/>
          <w:lang w:eastAsia="ru-RU"/>
        </w:rPr>
        <w:t>.</w:t>
      </w:r>
    </w:p>
    <w:p w:rsidR="00C41878" w:rsidRPr="0000607C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78">
        <w:rPr>
          <w:rFonts w:ascii="Times New Roman" w:hAnsi="Times New Roman"/>
          <w:sz w:val="24"/>
          <w:szCs w:val="24"/>
          <w:lang w:eastAsia="ru-RU"/>
        </w:rPr>
        <w:t>1</w:t>
      </w:r>
      <w:r w:rsidRPr="0000607C">
        <w:rPr>
          <w:rFonts w:ascii="Times New Roman" w:hAnsi="Times New Roman"/>
          <w:sz w:val="24"/>
          <w:szCs w:val="24"/>
          <w:lang w:eastAsia="ru-RU"/>
        </w:rPr>
        <w:t xml:space="preserve">. На основе сделанного анализа  результатов </w:t>
      </w:r>
      <w:r w:rsidR="00DA1E02">
        <w:rPr>
          <w:rFonts w:ascii="Times New Roman" w:hAnsi="Times New Roman"/>
          <w:sz w:val="24"/>
          <w:szCs w:val="24"/>
          <w:lang w:eastAsia="ru-RU"/>
        </w:rPr>
        <w:t xml:space="preserve">основного </w:t>
      </w:r>
      <w:r w:rsidRPr="0000607C">
        <w:rPr>
          <w:rFonts w:ascii="Times New Roman" w:hAnsi="Times New Roman"/>
          <w:sz w:val="24"/>
          <w:szCs w:val="24"/>
          <w:lang w:eastAsia="ru-RU"/>
        </w:rPr>
        <w:t>государственного экзамена в Псковской области в 2019 году необходимо обратить внимание учителей на перечень элементов содержания</w:t>
      </w:r>
      <w:r w:rsidR="00723C73" w:rsidRPr="0000607C">
        <w:t xml:space="preserve"> </w:t>
      </w:r>
      <w:r w:rsidR="00723C73" w:rsidRPr="0000607C">
        <w:rPr>
          <w:rFonts w:ascii="Times New Roman" w:hAnsi="Times New Roman"/>
          <w:sz w:val="24"/>
          <w:szCs w:val="24"/>
          <w:lang w:eastAsia="ru-RU"/>
        </w:rPr>
        <w:t xml:space="preserve">и недостаточно освоенные умения, навыки, виды деятельности </w:t>
      </w:r>
      <w:r w:rsidRPr="0000607C">
        <w:rPr>
          <w:rFonts w:ascii="Times New Roman" w:hAnsi="Times New Roman"/>
          <w:sz w:val="24"/>
          <w:szCs w:val="24"/>
          <w:lang w:eastAsia="ru-RU"/>
        </w:rPr>
        <w:t>участниками ОГЭ:</w:t>
      </w:r>
    </w:p>
    <w:p w:rsidR="00C41878" w:rsidRPr="0000607C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07C">
        <w:rPr>
          <w:rFonts w:ascii="Times New Roman" w:hAnsi="Times New Roman"/>
          <w:sz w:val="24"/>
          <w:szCs w:val="24"/>
          <w:lang w:eastAsia="ru-RU"/>
        </w:rPr>
        <w:t>- «Источники географической информации»</w:t>
      </w:r>
      <w:r w:rsidR="00DD0419" w:rsidRPr="0000607C">
        <w:rPr>
          <w:rFonts w:ascii="Times New Roman" w:hAnsi="Times New Roman"/>
          <w:sz w:val="24"/>
          <w:szCs w:val="24"/>
          <w:lang w:eastAsia="ru-RU"/>
        </w:rPr>
        <w:t>:</w:t>
      </w:r>
      <w:r w:rsidRPr="0000607C">
        <w:rPr>
          <w:rFonts w:ascii="Times New Roman" w:hAnsi="Times New Roman"/>
          <w:sz w:val="24"/>
          <w:szCs w:val="24"/>
          <w:lang w:eastAsia="ru-RU"/>
        </w:rPr>
        <w:t xml:space="preserve"> уметь определять географические координаты;  </w:t>
      </w:r>
    </w:p>
    <w:p w:rsidR="00047740" w:rsidRDefault="00C41878" w:rsidP="00DD0419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07C">
        <w:rPr>
          <w:rFonts w:ascii="Times New Roman" w:hAnsi="Times New Roman"/>
          <w:sz w:val="24"/>
          <w:szCs w:val="24"/>
          <w:lang w:eastAsia="ru-RU"/>
        </w:rPr>
        <w:t>-</w:t>
      </w:r>
      <w:r w:rsidRPr="0000607C">
        <w:t xml:space="preserve"> «</w:t>
      </w:r>
      <w:r w:rsidRPr="0000607C">
        <w:rPr>
          <w:rFonts w:ascii="Times New Roman" w:hAnsi="Times New Roman"/>
          <w:sz w:val="24"/>
          <w:szCs w:val="24"/>
          <w:lang w:eastAsia="ru-RU"/>
        </w:rPr>
        <w:t xml:space="preserve">Природа Земли и человек»: </w:t>
      </w:r>
      <w:r w:rsidR="00DD0419" w:rsidRPr="0000607C">
        <w:rPr>
          <w:rFonts w:ascii="Times New Roman" w:hAnsi="Times New Roman"/>
          <w:sz w:val="24"/>
          <w:szCs w:val="24"/>
          <w:lang w:eastAsia="ru-RU"/>
        </w:rPr>
        <w:t>уметь анализировать информацию, необходимую для</w:t>
      </w:r>
      <w:r w:rsidR="00DD0419" w:rsidRPr="0000607C">
        <w:rPr>
          <w:rFonts w:ascii="Times New Roman" w:hAnsi="Times New Roman"/>
          <w:sz w:val="24"/>
          <w:szCs w:val="24"/>
          <w:lang w:eastAsia="ru-RU"/>
        </w:rPr>
        <w:tab/>
        <w:t>изучения разных территорий Земли (читать климатограммы и определять тип климата),</w:t>
      </w:r>
      <w:r w:rsidR="00DD0419" w:rsidRPr="0000607C">
        <w:t xml:space="preserve"> </w:t>
      </w:r>
      <w:r w:rsidR="00DD0419" w:rsidRPr="0000607C">
        <w:rPr>
          <w:rFonts w:ascii="Times New Roman" w:hAnsi="Times New Roman"/>
          <w:sz w:val="24"/>
          <w:szCs w:val="24"/>
          <w:lang w:eastAsia="ru-RU"/>
        </w:rPr>
        <w:t>понимать географические следствия движений Земли;</w:t>
      </w:r>
      <w:r w:rsidR="00651F9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D0419" w:rsidRDefault="00651F99" w:rsidP="00047740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успешного выполнения заданий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16  (</w:t>
      </w:r>
      <w:proofErr w:type="gramEnd"/>
      <w:r w:rsidRPr="00651F99">
        <w:rPr>
          <w:rFonts w:ascii="Times New Roman" w:hAnsi="Times New Roman"/>
          <w:sz w:val="24"/>
          <w:szCs w:val="24"/>
          <w:lang w:eastAsia="ru-RU"/>
        </w:rPr>
        <w:t>Средняя солёность поверхностных вод Балтийского моря составляет 8‰. Определите, сколько граммов солей растворено в 3 литрах его воды</w:t>
      </w:r>
      <w:r>
        <w:rPr>
          <w:rFonts w:ascii="Times New Roman" w:hAnsi="Times New Roman"/>
          <w:sz w:val="24"/>
          <w:szCs w:val="24"/>
          <w:lang w:eastAsia="ru-RU"/>
        </w:rPr>
        <w:t xml:space="preserve">) и 9 </w:t>
      </w:r>
      <w:r w:rsidR="00047740">
        <w:rPr>
          <w:rFonts w:ascii="Times New Roman" w:hAnsi="Times New Roman"/>
          <w:sz w:val="24"/>
          <w:szCs w:val="24"/>
          <w:lang w:eastAsia="ru-RU"/>
        </w:rPr>
        <w:t>(</w:t>
      </w:r>
      <w:r w:rsidRPr="00651F99">
        <w:rPr>
          <w:rFonts w:ascii="Times New Roman" w:hAnsi="Times New Roman"/>
          <w:sz w:val="24"/>
          <w:szCs w:val="24"/>
          <w:lang w:eastAsia="ru-RU"/>
        </w:rPr>
        <w:t>Определите естественный прирост населения в Брянской области в 2014 г.</w:t>
      </w:r>
      <w:r w:rsidR="00047740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 xml:space="preserve">интегрировать подготовку к ОГЭ с учителями математики, </w:t>
      </w:r>
      <w:r w:rsidR="00047740">
        <w:rPr>
          <w:rFonts w:ascii="Times New Roman" w:hAnsi="Times New Roman"/>
          <w:sz w:val="24"/>
          <w:szCs w:val="24"/>
          <w:lang w:eastAsia="ru-RU"/>
        </w:rPr>
        <w:t>т.к. учащиеся затрудняются в выполнении математических расчётов, на решение пропорций и вычисления процентов; задание 27 (</w:t>
      </w:r>
      <w:r w:rsidR="00A13562">
        <w:rPr>
          <w:rFonts w:ascii="Times New Roman" w:hAnsi="Times New Roman"/>
          <w:sz w:val="24"/>
          <w:szCs w:val="24"/>
          <w:lang w:eastAsia="ru-RU"/>
        </w:rPr>
        <w:t>П</w:t>
      </w:r>
      <w:r w:rsidR="00047740" w:rsidRPr="00047740">
        <w:rPr>
          <w:rFonts w:ascii="Times New Roman" w:hAnsi="Times New Roman"/>
          <w:sz w:val="24"/>
          <w:szCs w:val="24"/>
          <w:lang w:eastAsia="ru-RU"/>
        </w:rPr>
        <w:t>роанализируйте климатограмму и определите, какой буквой на карте</w:t>
      </w:r>
      <w:r w:rsidR="000477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7740" w:rsidRPr="00047740">
        <w:rPr>
          <w:rFonts w:ascii="Times New Roman" w:hAnsi="Times New Roman"/>
          <w:sz w:val="24"/>
          <w:szCs w:val="24"/>
          <w:lang w:eastAsia="ru-RU"/>
        </w:rPr>
        <w:t>обозначен пункт, характеристики климата которого отражены</w:t>
      </w:r>
      <w:r w:rsidR="000477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7740" w:rsidRPr="00047740">
        <w:rPr>
          <w:rFonts w:ascii="Times New Roman" w:hAnsi="Times New Roman"/>
          <w:sz w:val="24"/>
          <w:szCs w:val="24"/>
          <w:lang w:eastAsia="ru-RU"/>
        </w:rPr>
        <w:t>в климатограмме</w:t>
      </w:r>
      <w:r w:rsidR="00047740">
        <w:rPr>
          <w:rFonts w:ascii="Times New Roman" w:hAnsi="Times New Roman"/>
          <w:sz w:val="24"/>
          <w:szCs w:val="24"/>
          <w:lang w:eastAsia="ru-RU"/>
        </w:rPr>
        <w:t xml:space="preserve">) является трудным во всем курсе географии, </w:t>
      </w:r>
      <w:r w:rsidR="00A13562">
        <w:rPr>
          <w:rFonts w:ascii="Times New Roman" w:hAnsi="Times New Roman"/>
          <w:sz w:val="24"/>
          <w:szCs w:val="24"/>
          <w:lang w:eastAsia="ru-RU"/>
        </w:rPr>
        <w:t xml:space="preserve">следует </w:t>
      </w:r>
      <w:r w:rsidR="00047740">
        <w:rPr>
          <w:rFonts w:ascii="Times New Roman" w:hAnsi="Times New Roman"/>
          <w:sz w:val="24"/>
          <w:szCs w:val="24"/>
          <w:lang w:eastAsia="ru-RU"/>
        </w:rPr>
        <w:t>более детально разбирать каждый элемент климатограммы;</w:t>
      </w:r>
      <w:r w:rsidR="00A13562" w:rsidRPr="00A13562">
        <w:t xml:space="preserve"> </w:t>
      </w:r>
    </w:p>
    <w:p w:rsidR="00C41878" w:rsidRPr="0000607C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07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23C73" w:rsidRPr="0000607C">
        <w:rPr>
          <w:rFonts w:ascii="Times New Roman" w:hAnsi="Times New Roman"/>
          <w:sz w:val="24"/>
          <w:szCs w:val="24"/>
          <w:lang w:eastAsia="ru-RU"/>
        </w:rPr>
        <w:t>«</w:t>
      </w:r>
      <w:r w:rsidRPr="0000607C">
        <w:rPr>
          <w:rFonts w:ascii="Times New Roman" w:hAnsi="Times New Roman"/>
          <w:sz w:val="24"/>
          <w:szCs w:val="24"/>
          <w:lang w:eastAsia="ru-RU"/>
        </w:rPr>
        <w:t>Материки, океаны, народы и страны</w:t>
      </w:r>
      <w:r w:rsidR="00DD0419" w:rsidRPr="0000607C">
        <w:rPr>
          <w:rFonts w:ascii="Times New Roman" w:hAnsi="Times New Roman"/>
          <w:sz w:val="24"/>
          <w:szCs w:val="24"/>
          <w:lang w:eastAsia="ru-RU"/>
        </w:rPr>
        <w:t>»:</w:t>
      </w:r>
      <w:r w:rsidR="00DD0419" w:rsidRPr="0000607C">
        <w:t xml:space="preserve"> </w:t>
      </w:r>
      <w:r w:rsidR="00DD0419" w:rsidRPr="0000607C">
        <w:rPr>
          <w:rFonts w:ascii="Times New Roman" w:hAnsi="Times New Roman"/>
          <w:sz w:val="24"/>
          <w:szCs w:val="24"/>
          <w:lang w:eastAsia="ru-RU"/>
        </w:rPr>
        <w:t xml:space="preserve">уметь выделять (узнавать) существенные признаки географических объектов и явлений (определить </w:t>
      </w:r>
      <w:r w:rsidR="00047740">
        <w:rPr>
          <w:rFonts w:ascii="Times New Roman" w:hAnsi="Times New Roman"/>
          <w:sz w:val="24"/>
          <w:szCs w:val="24"/>
          <w:lang w:eastAsia="ru-RU"/>
        </w:rPr>
        <w:t>страну по е</w:t>
      </w:r>
      <w:r w:rsidR="00A13562">
        <w:rPr>
          <w:rFonts w:ascii="Times New Roman" w:hAnsi="Times New Roman"/>
          <w:sz w:val="24"/>
          <w:szCs w:val="24"/>
          <w:lang w:eastAsia="ru-RU"/>
        </w:rPr>
        <w:t>ё</w:t>
      </w:r>
      <w:r w:rsidR="00047740">
        <w:rPr>
          <w:rFonts w:ascii="Times New Roman" w:hAnsi="Times New Roman"/>
          <w:sz w:val="24"/>
          <w:szCs w:val="24"/>
          <w:lang w:eastAsia="ru-RU"/>
        </w:rPr>
        <w:t xml:space="preserve"> краткому описанию) – при изучении стран и регионов следует подбирать задания для образного восприятия</w:t>
      </w:r>
      <w:r w:rsidR="00232D60">
        <w:rPr>
          <w:rFonts w:ascii="Times New Roman" w:hAnsi="Times New Roman"/>
          <w:sz w:val="24"/>
          <w:szCs w:val="24"/>
          <w:lang w:eastAsia="ru-RU"/>
        </w:rPr>
        <w:t>:</w:t>
      </w:r>
      <w:r w:rsidR="00047740">
        <w:rPr>
          <w:rFonts w:ascii="Times New Roman" w:hAnsi="Times New Roman"/>
          <w:sz w:val="24"/>
          <w:szCs w:val="24"/>
          <w:lang w:eastAsia="ru-RU"/>
        </w:rPr>
        <w:t xml:space="preserve"> учащимся создавать презентации, эссе</w:t>
      </w:r>
      <w:r w:rsidR="00232D60">
        <w:rPr>
          <w:rFonts w:ascii="Times New Roman" w:hAnsi="Times New Roman"/>
          <w:sz w:val="24"/>
          <w:szCs w:val="24"/>
          <w:lang w:eastAsia="ru-RU"/>
        </w:rPr>
        <w:t>, рисунки</w:t>
      </w:r>
      <w:r w:rsidR="0004774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32D60">
        <w:rPr>
          <w:rFonts w:ascii="Times New Roman" w:hAnsi="Times New Roman"/>
          <w:sz w:val="24"/>
          <w:szCs w:val="24"/>
          <w:lang w:eastAsia="ru-RU"/>
        </w:rPr>
        <w:t xml:space="preserve">и т.д. </w:t>
      </w:r>
      <w:r w:rsidR="00047740">
        <w:rPr>
          <w:rFonts w:ascii="Times New Roman" w:hAnsi="Times New Roman"/>
          <w:sz w:val="24"/>
          <w:szCs w:val="24"/>
          <w:lang w:eastAsia="ru-RU"/>
        </w:rPr>
        <w:t>о наиболее значимых странах</w:t>
      </w:r>
      <w:r w:rsidR="00232D60">
        <w:rPr>
          <w:rFonts w:ascii="Times New Roman" w:hAnsi="Times New Roman"/>
          <w:sz w:val="24"/>
          <w:szCs w:val="24"/>
          <w:lang w:eastAsia="ru-RU"/>
        </w:rPr>
        <w:t xml:space="preserve"> мира и регионах России</w:t>
      </w:r>
      <w:r w:rsidR="00A13562">
        <w:rPr>
          <w:rFonts w:ascii="Times New Roman" w:hAnsi="Times New Roman"/>
          <w:sz w:val="24"/>
          <w:szCs w:val="24"/>
          <w:lang w:eastAsia="ru-RU"/>
        </w:rPr>
        <w:t>;</w:t>
      </w:r>
    </w:p>
    <w:p w:rsidR="00C41878" w:rsidRPr="0000607C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07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D0419" w:rsidRPr="0000607C">
        <w:rPr>
          <w:rFonts w:ascii="Times New Roman" w:hAnsi="Times New Roman"/>
          <w:sz w:val="24"/>
          <w:szCs w:val="24"/>
          <w:lang w:eastAsia="ru-RU"/>
        </w:rPr>
        <w:t>«</w:t>
      </w:r>
      <w:r w:rsidRPr="0000607C">
        <w:rPr>
          <w:rFonts w:ascii="Times New Roman" w:hAnsi="Times New Roman"/>
          <w:sz w:val="24"/>
          <w:szCs w:val="24"/>
          <w:lang w:eastAsia="ru-RU"/>
        </w:rPr>
        <w:t>География России</w:t>
      </w:r>
      <w:r w:rsidR="00DD0419" w:rsidRPr="0000607C">
        <w:rPr>
          <w:rFonts w:ascii="Times New Roman" w:hAnsi="Times New Roman"/>
          <w:sz w:val="24"/>
          <w:szCs w:val="24"/>
          <w:lang w:eastAsia="ru-RU"/>
        </w:rPr>
        <w:t>»: знать и понимать особенности основных отраслей хозяйства, природно-хозяйственных зон и районов</w:t>
      </w:r>
      <w:r w:rsidR="00DA1E02">
        <w:rPr>
          <w:rFonts w:ascii="Times New Roman" w:hAnsi="Times New Roman"/>
          <w:sz w:val="24"/>
          <w:szCs w:val="24"/>
          <w:lang w:eastAsia="ru-RU"/>
        </w:rPr>
        <w:t>.</w:t>
      </w:r>
      <w:r w:rsidR="00723C73" w:rsidRPr="000060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3562" w:rsidRPr="00A13562">
        <w:rPr>
          <w:rFonts w:ascii="Times New Roman" w:hAnsi="Times New Roman"/>
          <w:sz w:val="24"/>
          <w:szCs w:val="24"/>
          <w:lang w:eastAsia="ru-RU"/>
        </w:rPr>
        <w:t>Некоторую помощь в запоминании фактического материала по данной теме могут оказать систематизирующие таблицы.</w:t>
      </w:r>
    </w:p>
    <w:p w:rsidR="00C41878" w:rsidRPr="0000607C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07C">
        <w:rPr>
          <w:rFonts w:ascii="Times New Roman" w:hAnsi="Times New Roman"/>
          <w:sz w:val="24"/>
          <w:szCs w:val="24"/>
          <w:lang w:eastAsia="ru-RU"/>
        </w:rPr>
        <w:t xml:space="preserve">2. Для повышения эффективности работы по подготовке учащихся к </w:t>
      </w:r>
      <w:r w:rsidR="00723C73" w:rsidRPr="0000607C">
        <w:rPr>
          <w:rFonts w:ascii="Times New Roman" w:hAnsi="Times New Roman"/>
          <w:sz w:val="24"/>
          <w:szCs w:val="24"/>
          <w:lang w:eastAsia="ru-RU"/>
        </w:rPr>
        <w:t>О</w:t>
      </w:r>
      <w:r w:rsidRPr="0000607C">
        <w:rPr>
          <w:rFonts w:ascii="Times New Roman" w:hAnsi="Times New Roman"/>
          <w:sz w:val="24"/>
          <w:szCs w:val="24"/>
          <w:lang w:eastAsia="ru-RU"/>
        </w:rPr>
        <w:t>ГЭ по географии в 2019 г. рекомендуется обсудить его результаты на августовском совещании учителей в 201</w:t>
      </w:r>
      <w:r w:rsidR="00723C73" w:rsidRPr="0000607C">
        <w:rPr>
          <w:rFonts w:ascii="Times New Roman" w:hAnsi="Times New Roman"/>
          <w:sz w:val="24"/>
          <w:szCs w:val="24"/>
          <w:lang w:eastAsia="ru-RU"/>
        </w:rPr>
        <w:t>9</w:t>
      </w:r>
      <w:r w:rsidRPr="0000607C">
        <w:rPr>
          <w:rFonts w:ascii="Times New Roman" w:hAnsi="Times New Roman"/>
          <w:sz w:val="24"/>
          <w:szCs w:val="24"/>
          <w:lang w:eastAsia="ru-RU"/>
        </w:rPr>
        <w:t xml:space="preserve"> г., заседаниях методических объединений учителей географии. </w:t>
      </w:r>
    </w:p>
    <w:p w:rsidR="00C41878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07C">
        <w:rPr>
          <w:rFonts w:ascii="Times New Roman" w:hAnsi="Times New Roman"/>
          <w:sz w:val="24"/>
          <w:szCs w:val="24"/>
          <w:lang w:eastAsia="ru-RU"/>
        </w:rPr>
        <w:t xml:space="preserve">3. Организовать курсы повышения квалификации учителей географии, в рамках предметного вариантного </w:t>
      </w:r>
      <w:proofErr w:type="gramStart"/>
      <w:r w:rsidRPr="0000607C">
        <w:rPr>
          <w:rFonts w:ascii="Times New Roman" w:hAnsi="Times New Roman"/>
          <w:sz w:val="24"/>
          <w:szCs w:val="24"/>
          <w:lang w:eastAsia="ru-RU"/>
        </w:rPr>
        <w:t>модуля</w:t>
      </w:r>
      <w:proofErr w:type="gramEnd"/>
      <w:r w:rsidR="00F006D5">
        <w:rPr>
          <w:rFonts w:ascii="Times New Roman" w:hAnsi="Times New Roman"/>
          <w:sz w:val="24"/>
          <w:szCs w:val="24"/>
          <w:lang w:eastAsia="ru-RU"/>
        </w:rPr>
        <w:t xml:space="preserve"> где </w:t>
      </w:r>
      <w:r w:rsidRPr="0000607C">
        <w:rPr>
          <w:rFonts w:ascii="Times New Roman" w:hAnsi="Times New Roman"/>
          <w:sz w:val="24"/>
          <w:szCs w:val="24"/>
          <w:lang w:eastAsia="ru-RU"/>
        </w:rPr>
        <w:t xml:space="preserve">рассматриваются содержательные и методические аспекты подготовки к </w:t>
      </w:r>
      <w:r w:rsidR="00723C73" w:rsidRPr="0000607C">
        <w:rPr>
          <w:rFonts w:ascii="Times New Roman" w:hAnsi="Times New Roman"/>
          <w:sz w:val="24"/>
          <w:szCs w:val="24"/>
          <w:lang w:eastAsia="ru-RU"/>
        </w:rPr>
        <w:t>О</w:t>
      </w:r>
      <w:r w:rsidRPr="0000607C">
        <w:rPr>
          <w:rFonts w:ascii="Times New Roman" w:hAnsi="Times New Roman"/>
          <w:sz w:val="24"/>
          <w:szCs w:val="24"/>
          <w:lang w:eastAsia="ru-RU"/>
        </w:rPr>
        <w:t>ГЭ</w:t>
      </w:r>
      <w:r w:rsidR="0000607C" w:rsidRPr="0000607C">
        <w:rPr>
          <w:rFonts w:ascii="Times New Roman" w:hAnsi="Times New Roman"/>
          <w:sz w:val="24"/>
          <w:szCs w:val="24"/>
          <w:lang w:eastAsia="ru-RU"/>
        </w:rPr>
        <w:t>.</w:t>
      </w:r>
      <w:r w:rsidR="00F006D5">
        <w:rPr>
          <w:rFonts w:ascii="Times New Roman" w:hAnsi="Times New Roman"/>
          <w:sz w:val="24"/>
          <w:szCs w:val="24"/>
          <w:lang w:eastAsia="ru-RU"/>
        </w:rPr>
        <w:t xml:space="preserve"> Занятия проводить в виде практических, где педагоги будут разбирать задания ОГЭ и подбирать наиболее эффективные варианты объяснения для школьников.</w:t>
      </w:r>
    </w:p>
    <w:p w:rsidR="00C41878" w:rsidRPr="00C41878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78">
        <w:rPr>
          <w:rFonts w:ascii="Times New Roman" w:hAnsi="Times New Roman"/>
          <w:sz w:val="24"/>
          <w:szCs w:val="24"/>
          <w:lang w:eastAsia="ru-RU"/>
        </w:rPr>
        <w:t xml:space="preserve">4. Провести обучающие семинары, индивидуальные и групповые консультации для учителей географии образовательных учреждений, учащиеся которых имеют низкие показатели </w:t>
      </w:r>
      <w:r w:rsidR="00723C73">
        <w:rPr>
          <w:rFonts w:ascii="Times New Roman" w:hAnsi="Times New Roman"/>
          <w:sz w:val="24"/>
          <w:szCs w:val="24"/>
          <w:lang w:eastAsia="ru-RU"/>
        </w:rPr>
        <w:t>О</w:t>
      </w:r>
      <w:r w:rsidRPr="00C41878">
        <w:rPr>
          <w:rFonts w:ascii="Times New Roman" w:hAnsi="Times New Roman"/>
          <w:sz w:val="24"/>
          <w:szCs w:val="24"/>
          <w:lang w:eastAsia="ru-RU"/>
        </w:rPr>
        <w:t>ГЭ, по заданиям, вызвавшим наибольшие затруднения. При этом использовать опыт под</w:t>
      </w:r>
      <w:r w:rsidRPr="00C418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готовки к </w:t>
      </w:r>
      <w:r w:rsidR="00723C73">
        <w:rPr>
          <w:rFonts w:ascii="Times New Roman" w:hAnsi="Times New Roman"/>
          <w:sz w:val="24"/>
          <w:szCs w:val="24"/>
          <w:lang w:eastAsia="ru-RU"/>
        </w:rPr>
        <w:t>О</w:t>
      </w:r>
      <w:r w:rsidRPr="00C41878">
        <w:rPr>
          <w:rFonts w:ascii="Times New Roman" w:hAnsi="Times New Roman"/>
          <w:sz w:val="24"/>
          <w:szCs w:val="24"/>
          <w:lang w:eastAsia="ru-RU"/>
        </w:rPr>
        <w:t>ГЭ тех муниципальных районов и городских школ, выпускники которых демонстрируют  высокие результаты на протяжении нескольких лет.</w:t>
      </w:r>
    </w:p>
    <w:p w:rsidR="00C41878" w:rsidRPr="00C41878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78">
        <w:rPr>
          <w:rFonts w:ascii="Times New Roman" w:hAnsi="Times New Roman"/>
          <w:sz w:val="24"/>
          <w:szCs w:val="24"/>
          <w:lang w:eastAsia="ru-RU"/>
        </w:rPr>
        <w:t xml:space="preserve"> 5. Обратить внимание учителей и учащихся, которым предстоит сдавать </w:t>
      </w:r>
      <w:r w:rsidR="00723C73">
        <w:rPr>
          <w:rFonts w:ascii="Times New Roman" w:hAnsi="Times New Roman"/>
          <w:sz w:val="24"/>
          <w:szCs w:val="24"/>
          <w:lang w:eastAsia="ru-RU"/>
        </w:rPr>
        <w:t>О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ГЭ по географии, на изучение соответствующих документов, которые могут оказать методическую помощь в подготовке к </w:t>
      </w:r>
      <w:r w:rsidR="00723C73">
        <w:rPr>
          <w:rFonts w:ascii="Times New Roman" w:hAnsi="Times New Roman"/>
          <w:sz w:val="24"/>
          <w:szCs w:val="24"/>
          <w:lang w:eastAsia="ru-RU"/>
        </w:rPr>
        <w:t>О</w:t>
      </w:r>
      <w:r w:rsidRPr="00C41878">
        <w:rPr>
          <w:rFonts w:ascii="Times New Roman" w:hAnsi="Times New Roman"/>
          <w:sz w:val="24"/>
          <w:szCs w:val="24"/>
          <w:lang w:eastAsia="ru-RU"/>
        </w:rPr>
        <w:t>ГЭ в 2019 г., в том числе:</w:t>
      </w:r>
    </w:p>
    <w:p w:rsidR="00C41878" w:rsidRPr="00C41878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78">
        <w:rPr>
          <w:rFonts w:ascii="Times New Roman" w:hAnsi="Times New Roman"/>
          <w:sz w:val="24"/>
          <w:szCs w:val="24"/>
          <w:lang w:eastAsia="ru-RU"/>
        </w:rPr>
        <w:t xml:space="preserve">- документы, определяющие структуру и содержание КИМ </w:t>
      </w:r>
      <w:r w:rsidR="00723C73">
        <w:rPr>
          <w:rFonts w:ascii="Times New Roman" w:hAnsi="Times New Roman"/>
          <w:sz w:val="24"/>
          <w:szCs w:val="24"/>
          <w:lang w:eastAsia="ru-RU"/>
        </w:rPr>
        <w:t>О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ГЭ 2019 г. (кодификатор элементов содержания, спецификация и демонстрационный вариант КИМ); учителю и учащимся при подготовке к </w:t>
      </w:r>
      <w:r w:rsidR="00723C73">
        <w:rPr>
          <w:rFonts w:ascii="Times New Roman" w:hAnsi="Times New Roman"/>
          <w:sz w:val="24"/>
          <w:szCs w:val="24"/>
          <w:lang w:eastAsia="ru-RU"/>
        </w:rPr>
        <w:t>О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ГЭ </w:t>
      </w:r>
      <w:r w:rsidR="00723C73">
        <w:rPr>
          <w:rFonts w:ascii="Times New Roman" w:hAnsi="Times New Roman"/>
          <w:sz w:val="24"/>
          <w:szCs w:val="24"/>
          <w:lang w:eastAsia="ru-RU"/>
        </w:rPr>
        <w:t>пользоваться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 материал</w:t>
      </w:r>
      <w:r w:rsidR="00723C73">
        <w:rPr>
          <w:rFonts w:ascii="Times New Roman" w:hAnsi="Times New Roman"/>
          <w:sz w:val="24"/>
          <w:szCs w:val="24"/>
          <w:lang w:eastAsia="ru-RU"/>
        </w:rPr>
        <w:t xml:space="preserve">ами </w:t>
      </w:r>
      <w:r w:rsidR="006706F6">
        <w:rPr>
          <w:rFonts w:ascii="Times New Roman" w:hAnsi="Times New Roman"/>
          <w:sz w:val="24"/>
          <w:szCs w:val="24"/>
          <w:lang w:eastAsia="ru-RU"/>
        </w:rPr>
        <w:t>сайта ФИПИ.</w:t>
      </w:r>
    </w:p>
    <w:p w:rsidR="00C41878" w:rsidRPr="00C41878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78">
        <w:rPr>
          <w:rFonts w:ascii="Times New Roman" w:hAnsi="Times New Roman"/>
          <w:sz w:val="24"/>
          <w:szCs w:val="24"/>
          <w:lang w:eastAsia="ru-RU"/>
        </w:rPr>
        <w:t>- открытый сегмент Федерального банка тестовых зад</w:t>
      </w:r>
      <w:r w:rsidR="00DA1E02">
        <w:rPr>
          <w:rFonts w:ascii="Times New Roman" w:hAnsi="Times New Roman"/>
          <w:sz w:val="24"/>
          <w:szCs w:val="24"/>
          <w:lang w:eastAsia="ru-RU"/>
        </w:rPr>
        <w:t xml:space="preserve">аний, который содержит задания </w:t>
      </w:r>
      <w:r w:rsidRPr="00C41878">
        <w:rPr>
          <w:rFonts w:ascii="Times New Roman" w:hAnsi="Times New Roman"/>
          <w:sz w:val="24"/>
          <w:szCs w:val="24"/>
          <w:lang w:eastAsia="ru-RU"/>
        </w:rPr>
        <w:t>экза</w:t>
      </w:r>
      <w:r w:rsidR="00DA1E02">
        <w:rPr>
          <w:rFonts w:ascii="Times New Roman" w:hAnsi="Times New Roman"/>
          <w:sz w:val="24"/>
          <w:szCs w:val="24"/>
          <w:lang w:eastAsia="ru-RU"/>
        </w:rPr>
        <w:t xml:space="preserve">менационных 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работ, использовавшихся в реальных вариантах </w:t>
      </w:r>
      <w:r w:rsidR="00723C73">
        <w:rPr>
          <w:rFonts w:ascii="Times New Roman" w:hAnsi="Times New Roman"/>
          <w:sz w:val="24"/>
          <w:szCs w:val="24"/>
          <w:lang w:eastAsia="ru-RU"/>
        </w:rPr>
        <w:t>О</w:t>
      </w:r>
      <w:r w:rsidRPr="00C41878">
        <w:rPr>
          <w:rFonts w:ascii="Times New Roman" w:hAnsi="Times New Roman"/>
          <w:sz w:val="24"/>
          <w:szCs w:val="24"/>
          <w:lang w:eastAsia="ru-RU"/>
        </w:rPr>
        <w:t>ГЭ разных лет, а также включают подборки заданий по всем разделам и темам обязательных минимумов содержания школьного географического образования;</w:t>
      </w:r>
    </w:p>
    <w:p w:rsidR="00C41878" w:rsidRPr="00C41878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78">
        <w:rPr>
          <w:rFonts w:ascii="Times New Roman" w:hAnsi="Times New Roman"/>
          <w:sz w:val="24"/>
          <w:szCs w:val="24"/>
          <w:lang w:eastAsia="ru-RU"/>
        </w:rPr>
        <w:t xml:space="preserve">- учебно-методические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</w:t>
      </w:r>
      <w:r w:rsidR="00723C73">
        <w:rPr>
          <w:rFonts w:ascii="Times New Roman" w:hAnsi="Times New Roman"/>
          <w:sz w:val="24"/>
          <w:szCs w:val="24"/>
          <w:lang w:eastAsia="ru-RU"/>
        </w:rPr>
        <w:t>О</w:t>
      </w:r>
      <w:r w:rsidRPr="00C41878">
        <w:rPr>
          <w:rFonts w:ascii="Times New Roman" w:hAnsi="Times New Roman"/>
          <w:sz w:val="24"/>
          <w:szCs w:val="24"/>
          <w:lang w:eastAsia="ru-RU"/>
        </w:rPr>
        <w:t>ГЭ;</w:t>
      </w:r>
    </w:p>
    <w:p w:rsidR="00C41878" w:rsidRPr="00C41878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78">
        <w:rPr>
          <w:rFonts w:ascii="Times New Roman" w:hAnsi="Times New Roman"/>
          <w:sz w:val="24"/>
          <w:szCs w:val="24"/>
          <w:lang w:eastAsia="ru-RU"/>
        </w:rPr>
        <w:t>- аналитические отчеты о результатах экзамена и методические</w:t>
      </w:r>
      <w:r w:rsidR="0000607C">
        <w:rPr>
          <w:rFonts w:ascii="Times New Roman" w:hAnsi="Times New Roman"/>
          <w:sz w:val="24"/>
          <w:szCs w:val="24"/>
          <w:lang w:eastAsia="ru-RU"/>
        </w:rPr>
        <w:t xml:space="preserve"> рекомендации</w:t>
      </w:r>
      <w:r w:rsidRPr="00C41878">
        <w:rPr>
          <w:rFonts w:ascii="Times New Roman" w:hAnsi="Times New Roman"/>
          <w:sz w:val="24"/>
          <w:szCs w:val="24"/>
          <w:lang w:eastAsia="ru-RU"/>
        </w:rPr>
        <w:t>;</w:t>
      </w:r>
    </w:p>
    <w:p w:rsidR="00C41878" w:rsidRPr="00C41878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78">
        <w:rPr>
          <w:rFonts w:ascii="Times New Roman" w:hAnsi="Times New Roman"/>
          <w:sz w:val="24"/>
          <w:szCs w:val="24"/>
          <w:lang w:eastAsia="ru-RU"/>
        </w:rPr>
        <w:t xml:space="preserve">- перечень учебных изданий, разработанных специалистами ФИПИ или рекомендуемых ФИПИ для подготовки к </w:t>
      </w:r>
      <w:r w:rsidR="00723C73">
        <w:rPr>
          <w:rFonts w:ascii="Times New Roman" w:hAnsi="Times New Roman"/>
          <w:sz w:val="24"/>
          <w:szCs w:val="24"/>
          <w:lang w:eastAsia="ru-RU"/>
        </w:rPr>
        <w:t>О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ГЭ и др. </w:t>
      </w:r>
    </w:p>
    <w:p w:rsidR="00D70418" w:rsidRDefault="00C41878" w:rsidP="00C41878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1878">
        <w:rPr>
          <w:rFonts w:ascii="Times New Roman" w:hAnsi="Times New Roman"/>
          <w:sz w:val="24"/>
          <w:szCs w:val="24"/>
          <w:lang w:eastAsia="ru-RU"/>
        </w:rPr>
        <w:t xml:space="preserve">6. В образовательных учреждениях, в которых ученики выберут географию для сдачи </w:t>
      </w:r>
      <w:r w:rsidR="0000607C">
        <w:rPr>
          <w:rFonts w:ascii="Times New Roman" w:hAnsi="Times New Roman"/>
          <w:sz w:val="24"/>
          <w:szCs w:val="24"/>
          <w:lang w:eastAsia="ru-RU"/>
        </w:rPr>
        <w:t>О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ГЭ в 2019 г., организовать систему занятий </w:t>
      </w:r>
      <w:r w:rsidR="00DA1E02">
        <w:rPr>
          <w:rFonts w:ascii="Times New Roman" w:hAnsi="Times New Roman"/>
          <w:sz w:val="24"/>
          <w:szCs w:val="24"/>
          <w:lang w:eastAsia="ru-RU"/>
        </w:rPr>
        <w:t xml:space="preserve">по подготовке </w:t>
      </w:r>
      <w:r w:rsidRPr="00C41878">
        <w:rPr>
          <w:rFonts w:ascii="Times New Roman" w:hAnsi="Times New Roman"/>
          <w:sz w:val="24"/>
          <w:szCs w:val="24"/>
          <w:lang w:eastAsia="ru-RU"/>
        </w:rPr>
        <w:t>к экзамену, осуществлять индивидуальный подход к каждому выпускнику.</w:t>
      </w:r>
      <w:r w:rsidR="00B455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0418">
        <w:rPr>
          <w:rFonts w:ascii="Times New Roman" w:hAnsi="Times New Roman"/>
          <w:sz w:val="24"/>
          <w:szCs w:val="24"/>
          <w:lang w:eastAsia="ru-RU"/>
        </w:rPr>
        <w:t>Вести подготовку к экзаменам совместно с учителями-предметниками других дисциплин используя задания, основанные на интеграции географических, математических, исторических и др. знаний.</w:t>
      </w:r>
    </w:p>
    <w:p w:rsidR="00C41878" w:rsidRPr="00DA1E02" w:rsidRDefault="00C41878" w:rsidP="00DA1E02">
      <w:pPr>
        <w:pStyle w:val="a3"/>
        <w:spacing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C41878"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="0000607C">
        <w:rPr>
          <w:rFonts w:ascii="Times New Roman" w:hAnsi="Times New Roman"/>
          <w:sz w:val="24"/>
          <w:szCs w:val="24"/>
          <w:lang w:eastAsia="ru-RU"/>
        </w:rPr>
        <w:t xml:space="preserve">Учителям 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географии образовательных учреждений Псковской области довести до </w:t>
      </w:r>
      <w:r w:rsidR="0000607C">
        <w:rPr>
          <w:rFonts w:ascii="Times New Roman" w:hAnsi="Times New Roman"/>
          <w:sz w:val="24"/>
          <w:szCs w:val="24"/>
          <w:lang w:eastAsia="ru-RU"/>
        </w:rPr>
        <w:t>девятиклассников</w:t>
      </w:r>
      <w:r w:rsidRPr="00C41878">
        <w:rPr>
          <w:rFonts w:ascii="Times New Roman" w:hAnsi="Times New Roman"/>
          <w:sz w:val="24"/>
          <w:szCs w:val="24"/>
          <w:lang w:eastAsia="ru-RU"/>
        </w:rPr>
        <w:t xml:space="preserve">, которым предстоит сдавать </w:t>
      </w:r>
      <w:r w:rsidR="00723C73">
        <w:rPr>
          <w:rFonts w:ascii="Times New Roman" w:hAnsi="Times New Roman"/>
          <w:sz w:val="24"/>
          <w:szCs w:val="24"/>
          <w:lang w:eastAsia="ru-RU"/>
        </w:rPr>
        <w:t>О</w:t>
      </w:r>
      <w:r w:rsidRPr="00C41878">
        <w:rPr>
          <w:rFonts w:ascii="Times New Roman" w:hAnsi="Times New Roman"/>
          <w:sz w:val="24"/>
          <w:szCs w:val="24"/>
          <w:lang w:eastAsia="ru-RU"/>
        </w:rPr>
        <w:t>ГЭ по географии в следующем году, сведения о возможно</w:t>
      </w:r>
      <w:r w:rsidR="00DA1E02">
        <w:rPr>
          <w:rFonts w:ascii="Times New Roman" w:hAnsi="Times New Roman"/>
          <w:sz w:val="24"/>
          <w:szCs w:val="24"/>
          <w:lang w:eastAsia="ru-RU"/>
        </w:rPr>
        <w:t xml:space="preserve">сти пройти </w:t>
      </w:r>
      <w:r w:rsidRPr="00C41878">
        <w:rPr>
          <w:rFonts w:ascii="Times New Roman" w:hAnsi="Times New Roman"/>
          <w:sz w:val="24"/>
          <w:szCs w:val="24"/>
          <w:lang w:eastAsia="ru-RU"/>
        </w:rPr>
        <w:t>предварительное тестирование по географии в ЦОКО</w:t>
      </w:r>
      <w:r w:rsidR="00DA1E02">
        <w:rPr>
          <w:rFonts w:ascii="Times New Roman" w:hAnsi="Times New Roman"/>
          <w:sz w:val="24"/>
          <w:szCs w:val="24"/>
          <w:lang w:eastAsia="ru-RU"/>
        </w:rPr>
        <w:t xml:space="preserve">. С их </w:t>
      </w:r>
      <w:r w:rsidRPr="00DA1E02">
        <w:rPr>
          <w:rFonts w:ascii="Times New Roman" w:hAnsi="Times New Roman"/>
          <w:sz w:val="24"/>
          <w:szCs w:val="24"/>
          <w:lang w:eastAsia="ru-RU"/>
        </w:rPr>
        <w:t xml:space="preserve"> помощью школьники смогут заранее проверить свой уровень подготовки и выявить пробелы в сформированных предметных компетенциях и в соответствии с полученными предварительными результатами скорректировать самостоятельно или вместе с учителем географии свои индивидуальные планы подготовки к </w:t>
      </w:r>
      <w:r w:rsidR="00723C73" w:rsidRPr="00DA1E02">
        <w:rPr>
          <w:rFonts w:ascii="Times New Roman" w:hAnsi="Times New Roman"/>
          <w:sz w:val="24"/>
          <w:szCs w:val="24"/>
          <w:lang w:eastAsia="ru-RU"/>
        </w:rPr>
        <w:t>О</w:t>
      </w:r>
      <w:r w:rsidRPr="00DA1E02">
        <w:rPr>
          <w:rFonts w:ascii="Times New Roman" w:hAnsi="Times New Roman"/>
          <w:sz w:val="24"/>
          <w:szCs w:val="24"/>
          <w:lang w:eastAsia="ru-RU"/>
        </w:rPr>
        <w:t>ГЭ.</w:t>
      </w:r>
    </w:p>
    <w:p w:rsidR="0000607C" w:rsidRDefault="0000607C" w:rsidP="0000607C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Учителям следует использовать </w:t>
      </w:r>
      <w:r w:rsidRPr="0000607C">
        <w:rPr>
          <w:rFonts w:ascii="Times New Roman" w:hAnsi="Times New Roman"/>
          <w:sz w:val="24"/>
          <w:szCs w:val="24"/>
          <w:lang w:eastAsia="ru-RU"/>
        </w:rPr>
        <w:t>учебно-методически</w:t>
      </w:r>
      <w:r>
        <w:rPr>
          <w:rFonts w:ascii="Times New Roman" w:hAnsi="Times New Roman"/>
          <w:sz w:val="24"/>
          <w:szCs w:val="24"/>
          <w:lang w:eastAsia="ru-RU"/>
        </w:rPr>
        <w:t>е комплекты, соответствующие ФГОС и входящие в ФПУ.</w:t>
      </w:r>
    </w:p>
    <w:p w:rsidR="00634AB9" w:rsidRPr="00931BA3" w:rsidRDefault="00634AB9" w:rsidP="0000607C">
      <w:pPr>
        <w:pStyle w:val="a3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У</w:t>
      </w:r>
      <w:r w:rsidRPr="00634AB9">
        <w:rPr>
          <w:rFonts w:ascii="Times New Roman" w:hAnsi="Times New Roman"/>
          <w:sz w:val="24"/>
          <w:szCs w:val="24"/>
          <w:lang w:eastAsia="ru-RU"/>
        </w:rPr>
        <w:t xml:space="preserve">чителей географии </w:t>
      </w:r>
      <w:r>
        <w:rPr>
          <w:rFonts w:ascii="Times New Roman" w:hAnsi="Times New Roman"/>
          <w:sz w:val="24"/>
          <w:szCs w:val="24"/>
          <w:lang w:eastAsia="ru-RU"/>
        </w:rPr>
        <w:t xml:space="preserve">ОО с низкими результатами по области (ОО Великолукского, Плюсского, Порховского, </w:t>
      </w:r>
      <w:r w:rsidRPr="00634AB9">
        <w:rPr>
          <w:rFonts w:ascii="Times New Roman" w:hAnsi="Times New Roman"/>
          <w:sz w:val="24"/>
          <w:szCs w:val="24"/>
          <w:lang w:eastAsia="ru-RU"/>
        </w:rPr>
        <w:t>Островск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634AB9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/>
          <w:sz w:val="24"/>
          <w:szCs w:val="24"/>
          <w:lang w:eastAsia="ru-RU"/>
        </w:rPr>
        <w:t>ов и г. В.</w:t>
      </w:r>
      <w:r w:rsidR="00A1356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Луки), направить в 2020 г. на курсы повышения квалификации по теме «Подготовка учащихся к ЕГЭ, ОГЭ, ВПР».</w:t>
      </w:r>
    </w:p>
    <w:p w:rsidR="00047AD0" w:rsidRPr="00903AC5" w:rsidRDefault="00DA1E02" w:rsidP="00EB7C8C">
      <w:pPr>
        <w:ind w:firstLine="539"/>
        <w:jc w:val="both"/>
        <w:rPr>
          <w:sz w:val="6"/>
          <w:szCs w:val="28"/>
        </w:rPr>
      </w:pPr>
      <w:r>
        <w:rPr>
          <w:sz w:val="6"/>
          <w:szCs w:val="28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  <w:gridCol w:w="3828"/>
      </w:tblGrid>
      <w:tr w:rsidR="00047AD0" w:rsidRPr="00047AD0" w:rsidTr="009108D5">
        <w:tc>
          <w:tcPr>
            <w:tcW w:w="3969" w:type="dxa"/>
            <w:shd w:val="clear" w:color="auto" w:fill="auto"/>
          </w:tcPr>
          <w:p w:rsidR="00047AD0" w:rsidRPr="00047AD0" w:rsidRDefault="00047AD0" w:rsidP="00047AD0">
            <w:pPr>
              <w:widowControl w:val="0"/>
              <w:jc w:val="both"/>
              <w:rPr>
                <w:rFonts w:eastAsia="Calibri"/>
                <w:i/>
              </w:rPr>
            </w:pPr>
            <w:r w:rsidRPr="00047AD0">
              <w:rPr>
                <w:rFonts w:eastAsia="Calibri"/>
                <w:i/>
              </w:rPr>
              <w:t xml:space="preserve">Ответственный специалист, выполнявший анализ результатов ОГЭ по </w:t>
            </w:r>
            <w:r>
              <w:rPr>
                <w:rFonts w:eastAsia="Calibri"/>
                <w:i/>
              </w:rPr>
              <w:t>географии</w:t>
            </w:r>
          </w:p>
        </w:tc>
        <w:tc>
          <w:tcPr>
            <w:tcW w:w="6804" w:type="dxa"/>
            <w:shd w:val="clear" w:color="auto" w:fill="auto"/>
          </w:tcPr>
          <w:p w:rsidR="00047AD0" w:rsidRPr="00047AD0" w:rsidRDefault="00047AD0" w:rsidP="00047AD0">
            <w:pPr>
              <w:widowControl w:val="0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Терещенко Татьяна Ильинична</w:t>
            </w:r>
          </w:p>
          <w:p w:rsidR="00047AD0" w:rsidRPr="00047AD0" w:rsidRDefault="00047AD0" w:rsidP="00047AD0">
            <w:pPr>
              <w:widowControl w:val="0"/>
              <w:jc w:val="both"/>
              <w:rPr>
                <w:rFonts w:eastAsia="Calibri"/>
                <w:i/>
              </w:rPr>
            </w:pPr>
          </w:p>
          <w:p w:rsidR="00047AD0" w:rsidRPr="00047AD0" w:rsidRDefault="00E0002B" w:rsidP="00047AD0">
            <w:pPr>
              <w:widowControl w:val="0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Методист по</w:t>
            </w:r>
            <w:r w:rsidR="00047AD0">
              <w:rPr>
                <w:rFonts w:eastAsia="Calibri"/>
                <w:i/>
              </w:rPr>
              <w:t xml:space="preserve"> географии</w:t>
            </w:r>
          </w:p>
          <w:p w:rsidR="00047AD0" w:rsidRPr="00047AD0" w:rsidRDefault="00047AD0" w:rsidP="00047AD0">
            <w:pPr>
              <w:widowControl w:val="0"/>
              <w:jc w:val="both"/>
              <w:rPr>
                <w:rFonts w:eastAsia="Calibri"/>
                <w:i/>
              </w:rPr>
            </w:pPr>
          </w:p>
          <w:p w:rsidR="00047AD0" w:rsidRPr="00047AD0" w:rsidRDefault="00047AD0" w:rsidP="00047AD0">
            <w:pPr>
              <w:widowControl w:val="0"/>
              <w:jc w:val="both"/>
              <w:rPr>
                <w:rFonts w:eastAsia="Calibri"/>
                <w:i/>
              </w:rPr>
            </w:pPr>
            <w:r w:rsidRPr="00047AD0">
              <w:rPr>
                <w:rFonts w:eastAsia="Calibri"/>
                <w:i/>
              </w:rPr>
              <w:t xml:space="preserve">Центр инновационных образовательных технологий </w:t>
            </w:r>
          </w:p>
          <w:p w:rsidR="00047AD0" w:rsidRPr="00047AD0" w:rsidRDefault="00047AD0" w:rsidP="00047AD0">
            <w:pPr>
              <w:widowControl w:val="0"/>
              <w:jc w:val="both"/>
              <w:rPr>
                <w:rFonts w:eastAsia="Calibri"/>
                <w:i/>
              </w:rPr>
            </w:pPr>
            <w:r w:rsidRPr="00047AD0">
              <w:rPr>
                <w:rFonts w:eastAsia="Calibri"/>
                <w:i/>
              </w:rPr>
              <w:t>Псковский областной институт повышения квалификации работников образования</w:t>
            </w:r>
          </w:p>
        </w:tc>
        <w:tc>
          <w:tcPr>
            <w:tcW w:w="3828" w:type="dxa"/>
          </w:tcPr>
          <w:p w:rsidR="00047AD0" w:rsidRPr="00047AD0" w:rsidRDefault="00047AD0" w:rsidP="00047AD0">
            <w:pPr>
              <w:widowControl w:val="0"/>
              <w:jc w:val="both"/>
              <w:rPr>
                <w:rFonts w:eastAsia="Calibri"/>
                <w:i/>
              </w:rPr>
            </w:pPr>
            <w:r w:rsidRPr="00047AD0">
              <w:rPr>
                <w:rFonts w:eastAsia="Calibri"/>
                <w:i/>
              </w:rPr>
              <w:t xml:space="preserve">Председатель региональной ПК по </w:t>
            </w:r>
            <w:r>
              <w:rPr>
                <w:rFonts w:eastAsia="Calibri"/>
                <w:i/>
              </w:rPr>
              <w:t>географии</w:t>
            </w:r>
          </w:p>
        </w:tc>
      </w:tr>
    </w:tbl>
    <w:p w:rsidR="00AF50BA" w:rsidRPr="00903AC5" w:rsidRDefault="00AF50BA" w:rsidP="00EB7C8C">
      <w:pPr>
        <w:ind w:firstLine="539"/>
        <w:jc w:val="both"/>
        <w:rPr>
          <w:sz w:val="6"/>
          <w:szCs w:val="28"/>
        </w:rPr>
      </w:pPr>
    </w:p>
    <w:sectPr w:rsidR="00AF50BA" w:rsidRPr="00903AC5" w:rsidSect="009257AF">
      <w:headerReference w:type="default" r:id="rId8"/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302" w:rsidRDefault="00EE7302" w:rsidP="005060D9">
      <w:r>
        <w:separator/>
      </w:r>
    </w:p>
  </w:endnote>
  <w:endnote w:type="continuationSeparator" w:id="0">
    <w:p w:rsidR="00EE7302" w:rsidRDefault="00EE7302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empus Sans ITC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302" w:rsidRDefault="00EE7302" w:rsidP="005060D9">
      <w:r>
        <w:separator/>
      </w:r>
    </w:p>
  </w:footnote>
  <w:footnote w:type="continuationSeparator" w:id="0">
    <w:p w:rsidR="00EE7302" w:rsidRDefault="00EE7302" w:rsidP="005060D9">
      <w:r>
        <w:continuationSeparator/>
      </w:r>
    </w:p>
  </w:footnote>
  <w:footnote w:id="1">
    <w:p w:rsidR="00634AB9" w:rsidRDefault="00634AB9" w:rsidP="00BB7705">
      <w:pPr>
        <w:pStyle w:val="FootnoteText1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634AB9" w:rsidRDefault="00634AB9" w:rsidP="00C73C09">
      <w:pPr>
        <w:pStyle w:val="FootnoteText1"/>
      </w:pPr>
      <w:r>
        <w:rPr>
          <w:rStyle w:val="af8"/>
        </w:rPr>
        <w:footnoteRef/>
      </w:r>
      <w:r>
        <w:t xml:space="preserve"> 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:rsidR="00634AB9" w:rsidRDefault="00634AB9" w:rsidP="00C73C09">
      <w:pPr>
        <w:pStyle w:val="FootnoteText1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доля обучающихся от общего числа участников по предмету.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607525"/>
      <w:docPartObj>
        <w:docPartGallery w:val="Page Numbers (Top of Page)"/>
        <w:docPartUnique/>
      </w:docPartObj>
    </w:sdtPr>
    <w:sdtEndPr/>
    <w:sdtContent>
      <w:p w:rsidR="00634AB9" w:rsidRDefault="00634AB9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1356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34AB9" w:rsidRDefault="00634AB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596"/>
    <w:multiLevelType w:val="multilevel"/>
    <w:tmpl w:val="3904C0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6" w15:restartNumberingAfterBreak="0">
    <w:nsid w:val="200B74B9"/>
    <w:multiLevelType w:val="multilevel"/>
    <w:tmpl w:val="76367022"/>
    <w:lvl w:ilvl="0">
      <w:start w:val="1"/>
      <w:numFmt w:val="bullet"/>
      <w:lvlText w:val="-"/>
      <w:lvlJc w:val="left"/>
      <w:pPr>
        <w:ind w:left="1260" w:hanging="360"/>
      </w:pPr>
      <w:rPr>
        <w:rFonts w:ascii="Tempus Sans ITC" w:hAnsi="Tempus Sans ITC" w:hint="default"/>
        <w:sz w:val="24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 w15:restartNumberingAfterBreak="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2F3D6F27"/>
    <w:multiLevelType w:val="hybridMultilevel"/>
    <w:tmpl w:val="7D023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27AB3"/>
    <w:multiLevelType w:val="multilevel"/>
    <w:tmpl w:val="DED06F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37A32"/>
    <w:multiLevelType w:val="hybridMultilevel"/>
    <w:tmpl w:val="615EC4CC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7" w15:restartNumberingAfterBreak="0">
    <w:nsid w:val="4E654425"/>
    <w:multiLevelType w:val="multilevel"/>
    <w:tmpl w:val="E7067E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D3C8B"/>
    <w:multiLevelType w:val="multilevel"/>
    <w:tmpl w:val="CE90F08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2" w15:restartNumberingAfterBreak="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75418"/>
    <w:multiLevelType w:val="multilevel"/>
    <w:tmpl w:val="E8F22604"/>
    <w:lvl w:ilvl="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4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BAD1CB9"/>
    <w:multiLevelType w:val="multilevel"/>
    <w:tmpl w:val="2E4A3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256B30"/>
    <w:multiLevelType w:val="multilevel"/>
    <w:tmpl w:val="E11436AE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E3303"/>
    <w:multiLevelType w:val="multilevel"/>
    <w:tmpl w:val="631A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4" w15:restartNumberingAfterBreak="0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1"/>
  </w:num>
  <w:num w:numId="4">
    <w:abstractNumId w:val="30"/>
  </w:num>
  <w:num w:numId="5">
    <w:abstractNumId w:val="19"/>
  </w:num>
  <w:num w:numId="6">
    <w:abstractNumId w:val="12"/>
  </w:num>
  <w:num w:numId="7">
    <w:abstractNumId w:val="13"/>
  </w:num>
  <w:num w:numId="8">
    <w:abstractNumId w:val="5"/>
  </w:num>
  <w:num w:numId="9">
    <w:abstractNumId w:val="3"/>
  </w:num>
  <w:num w:numId="10">
    <w:abstractNumId w:val="24"/>
  </w:num>
  <w:num w:numId="11">
    <w:abstractNumId w:val="7"/>
  </w:num>
  <w:num w:numId="12">
    <w:abstractNumId w:val="2"/>
  </w:num>
  <w:num w:numId="13">
    <w:abstractNumId w:val="22"/>
  </w:num>
  <w:num w:numId="14">
    <w:abstractNumId w:val="4"/>
  </w:num>
  <w:num w:numId="15">
    <w:abstractNumId w:val="35"/>
  </w:num>
  <w:num w:numId="16">
    <w:abstractNumId w:val="20"/>
  </w:num>
  <w:num w:numId="17">
    <w:abstractNumId w:val="31"/>
  </w:num>
  <w:num w:numId="18">
    <w:abstractNumId w:val="27"/>
  </w:num>
  <w:num w:numId="19">
    <w:abstractNumId w:val="8"/>
  </w:num>
  <w:num w:numId="20">
    <w:abstractNumId w:val="14"/>
  </w:num>
  <w:num w:numId="21">
    <w:abstractNumId w:val="32"/>
  </w:num>
  <w:num w:numId="22">
    <w:abstractNumId w:val="9"/>
  </w:num>
  <w:num w:numId="23">
    <w:abstractNumId w:val="34"/>
  </w:num>
  <w:num w:numId="24">
    <w:abstractNumId w:val="18"/>
  </w:num>
  <w:num w:numId="25">
    <w:abstractNumId w:val="15"/>
  </w:num>
  <w:num w:numId="26">
    <w:abstractNumId w:val="10"/>
  </w:num>
  <w:num w:numId="27">
    <w:abstractNumId w:val="23"/>
  </w:num>
  <w:num w:numId="28">
    <w:abstractNumId w:val="26"/>
  </w:num>
  <w:num w:numId="29">
    <w:abstractNumId w:val="6"/>
  </w:num>
  <w:num w:numId="30">
    <w:abstractNumId w:val="11"/>
  </w:num>
  <w:num w:numId="31">
    <w:abstractNumId w:val="0"/>
  </w:num>
  <w:num w:numId="32">
    <w:abstractNumId w:val="25"/>
  </w:num>
  <w:num w:numId="33">
    <w:abstractNumId w:val="28"/>
  </w:num>
  <w:num w:numId="34">
    <w:abstractNumId w:val="17"/>
  </w:num>
  <w:num w:numId="35">
    <w:abstractNumId w:val="2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19"/>
    <w:rsid w:val="00002E5C"/>
    <w:rsid w:val="0000607C"/>
    <w:rsid w:val="00007733"/>
    <w:rsid w:val="000144F9"/>
    <w:rsid w:val="00016A0F"/>
    <w:rsid w:val="00017B56"/>
    <w:rsid w:val="00025430"/>
    <w:rsid w:val="00027565"/>
    <w:rsid w:val="00027841"/>
    <w:rsid w:val="00034BB3"/>
    <w:rsid w:val="00040584"/>
    <w:rsid w:val="000413EA"/>
    <w:rsid w:val="00047740"/>
    <w:rsid w:val="00047AD0"/>
    <w:rsid w:val="000540E0"/>
    <w:rsid w:val="00054526"/>
    <w:rsid w:val="00054B49"/>
    <w:rsid w:val="00055733"/>
    <w:rsid w:val="000706C8"/>
    <w:rsid w:val="00070C53"/>
    <w:rsid w:val="000720BF"/>
    <w:rsid w:val="000816E9"/>
    <w:rsid w:val="00096DAC"/>
    <w:rsid w:val="000A0B59"/>
    <w:rsid w:val="000B2BB1"/>
    <w:rsid w:val="000B751C"/>
    <w:rsid w:val="000D0D58"/>
    <w:rsid w:val="000E6D5D"/>
    <w:rsid w:val="001067B0"/>
    <w:rsid w:val="00110570"/>
    <w:rsid w:val="0012087F"/>
    <w:rsid w:val="001314D1"/>
    <w:rsid w:val="00146CF9"/>
    <w:rsid w:val="00160B20"/>
    <w:rsid w:val="00162C73"/>
    <w:rsid w:val="0017068E"/>
    <w:rsid w:val="00174654"/>
    <w:rsid w:val="00181394"/>
    <w:rsid w:val="00181EB4"/>
    <w:rsid w:val="001955EA"/>
    <w:rsid w:val="00196969"/>
    <w:rsid w:val="001A50EB"/>
    <w:rsid w:val="001B0018"/>
    <w:rsid w:val="001B639B"/>
    <w:rsid w:val="001B7D97"/>
    <w:rsid w:val="001E0058"/>
    <w:rsid w:val="001E7F9B"/>
    <w:rsid w:val="00206D26"/>
    <w:rsid w:val="002123B7"/>
    <w:rsid w:val="00220C3F"/>
    <w:rsid w:val="00232D60"/>
    <w:rsid w:val="002405DB"/>
    <w:rsid w:val="00262053"/>
    <w:rsid w:val="00267C71"/>
    <w:rsid w:val="002739D7"/>
    <w:rsid w:val="00290841"/>
    <w:rsid w:val="00293CED"/>
    <w:rsid w:val="00296DF0"/>
    <w:rsid w:val="002A2B79"/>
    <w:rsid w:val="002A2F7F"/>
    <w:rsid w:val="002A71BB"/>
    <w:rsid w:val="002D5640"/>
    <w:rsid w:val="002E09FC"/>
    <w:rsid w:val="002E1CAA"/>
    <w:rsid w:val="002E361A"/>
    <w:rsid w:val="002F3B40"/>
    <w:rsid w:val="002F4303"/>
    <w:rsid w:val="00315C37"/>
    <w:rsid w:val="00324211"/>
    <w:rsid w:val="00335C0E"/>
    <w:rsid w:val="00340A17"/>
    <w:rsid w:val="00341296"/>
    <w:rsid w:val="00371A77"/>
    <w:rsid w:val="00392950"/>
    <w:rsid w:val="00394A2D"/>
    <w:rsid w:val="003A1491"/>
    <w:rsid w:val="003A4EAE"/>
    <w:rsid w:val="003A66F0"/>
    <w:rsid w:val="003B6E55"/>
    <w:rsid w:val="003B7EBA"/>
    <w:rsid w:val="003F5D5E"/>
    <w:rsid w:val="00405213"/>
    <w:rsid w:val="00412911"/>
    <w:rsid w:val="0042675E"/>
    <w:rsid w:val="00436A7B"/>
    <w:rsid w:val="00446BD3"/>
    <w:rsid w:val="00447158"/>
    <w:rsid w:val="00454703"/>
    <w:rsid w:val="00462FB8"/>
    <w:rsid w:val="00473696"/>
    <w:rsid w:val="00475424"/>
    <w:rsid w:val="00475B0F"/>
    <w:rsid w:val="004857A5"/>
    <w:rsid w:val="00490044"/>
    <w:rsid w:val="00493945"/>
    <w:rsid w:val="004B6AB9"/>
    <w:rsid w:val="004B6B5C"/>
    <w:rsid w:val="004C3D36"/>
    <w:rsid w:val="004C535D"/>
    <w:rsid w:val="004D5ABD"/>
    <w:rsid w:val="0050227B"/>
    <w:rsid w:val="005060D9"/>
    <w:rsid w:val="00507EF5"/>
    <w:rsid w:val="00513275"/>
    <w:rsid w:val="00520DFB"/>
    <w:rsid w:val="00523D4D"/>
    <w:rsid w:val="00560114"/>
    <w:rsid w:val="005671B0"/>
    <w:rsid w:val="00576F38"/>
    <w:rsid w:val="00583C57"/>
    <w:rsid w:val="00590B10"/>
    <w:rsid w:val="005B2033"/>
    <w:rsid w:val="005B33E0"/>
    <w:rsid w:val="005B4390"/>
    <w:rsid w:val="005B52FC"/>
    <w:rsid w:val="005D62CC"/>
    <w:rsid w:val="005E0053"/>
    <w:rsid w:val="005E0411"/>
    <w:rsid w:val="005E15AE"/>
    <w:rsid w:val="005F2021"/>
    <w:rsid w:val="005F702E"/>
    <w:rsid w:val="00600034"/>
    <w:rsid w:val="00607593"/>
    <w:rsid w:val="0061189C"/>
    <w:rsid w:val="00614AB8"/>
    <w:rsid w:val="006304F0"/>
    <w:rsid w:val="006328F2"/>
    <w:rsid w:val="00634AB9"/>
    <w:rsid w:val="00651F99"/>
    <w:rsid w:val="00653487"/>
    <w:rsid w:val="0065647A"/>
    <w:rsid w:val="0065749A"/>
    <w:rsid w:val="00661C2E"/>
    <w:rsid w:val="00663236"/>
    <w:rsid w:val="006706F6"/>
    <w:rsid w:val="0068346A"/>
    <w:rsid w:val="00693D2E"/>
    <w:rsid w:val="00695677"/>
    <w:rsid w:val="006A6B3A"/>
    <w:rsid w:val="006C2B74"/>
    <w:rsid w:val="006D2A12"/>
    <w:rsid w:val="006D5136"/>
    <w:rsid w:val="006E17AE"/>
    <w:rsid w:val="006F67F1"/>
    <w:rsid w:val="007002CF"/>
    <w:rsid w:val="0070342F"/>
    <w:rsid w:val="00723C73"/>
    <w:rsid w:val="00724773"/>
    <w:rsid w:val="007453B6"/>
    <w:rsid w:val="00756A4A"/>
    <w:rsid w:val="0077011C"/>
    <w:rsid w:val="00771F6E"/>
    <w:rsid w:val="007773F0"/>
    <w:rsid w:val="00787243"/>
    <w:rsid w:val="00791F29"/>
    <w:rsid w:val="00791FEF"/>
    <w:rsid w:val="007A52A3"/>
    <w:rsid w:val="007B0E21"/>
    <w:rsid w:val="007F0633"/>
    <w:rsid w:val="007F5E19"/>
    <w:rsid w:val="00820CA8"/>
    <w:rsid w:val="00827699"/>
    <w:rsid w:val="008462D8"/>
    <w:rsid w:val="00857290"/>
    <w:rsid w:val="008764EC"/>
    <w:rsid w:val="0087757D"/>
    <w:rsid w:val="008B63B2"/>
    <w:rsid w:val="008F02F1"/>
    <w:rsid w:val="008F5B17"/>
    <w:rsid w:val="00903006"/>
    <w:rsid w:val="00903AC5"/>
    <w:rsid w:val="00906444"/>
    <w:rsid w:val="009108D5"/>
    <w:rsid w:val="009257AF"/>
    <w:rsid w:val="00931BA3"/>
    <w:rsid w:val="009337E9"/>
    <w:rsid w:val="009348F0"/>
    <w:rsid w:val="009376FF"/>
    <w:rsid w:val="00940FBA"/>
    <w:rsid w:val="0094223A"/>
    <w:rsid w:val="00944798"/>
    <w:rsid w:val="0095463D"/>
    <w:rsid w:val="00956C15"/>
    <w:rsid w:val="00973F0A"/>
    <w:rsid w:val="009B0D70"/>
    <w:rsid w:val="009B1953"/>
    <w:rsid w:val="009D0611"/>
    <w:rsid w:val="009D154B"/>
    <w:rsid w:val="009D3396"/>
    <w:rsid w:val="009E7597"/>
    <w:rsid w:val="009E7757"/>
    <w:rsid w:val="00A0549C"/>
    <w:rsid w:val="00A13562"/>
    <w:rsid w:val="00A17BD5"/>
    <w:rsid w:val="00A2251F"/>
    <w:rsid w:val="00A340B7"/>
    <w:rsid w:val="00A34126"/>
    <w:rsid w:val="00A343CC"/>
    <w:rsid w:val="00A6735C"/>
    <w:rsid w:val="00A67518"/>
    <w:rsid w:val="00A67C9A"/>
    <w:rsid w:val="00A803E1"/>
    <w:rsid w:val="00A82BB0"/>
    <w:rsid w:val="00A872EC"/>
    <w:rsid w:val="00A9105A"/>
    <w:rsid w:val="00A96328"/>
    <w:rsid w:val="00A96CDF"/>
    <w:rsid w:val="00AA3526"/>
    <w:rsid w:val="00AB0BE0"/>
    <w:rsid w:val="00AB6915"/>
    <w:rsid w:val="00AC43B4"/>
    <w:rsid w:val="00AC6316"/>
    <w:rsid w:val="00AD4D0D"/>
    <w:rsid w:val="00AF50BA"/>
    <w:rsid w:val="00B000AB"/>
    <w:rsid w:val="00B12B39"/>
    <w:rsid w:val="00B155D3"/>
    <w:rsid w:val="00B203E2"/>
    <w:rsid w:val="00B455E1"/>
    <w:rsid w:val="00B66E50"/>
    <w:rsid w:val="00B93C73"/>
    <w:rsid w:val="00BB6AD8"/>
    <w:rsid w:val="00BB7705"/>
    <w:rsid w:val="00BC3B99"/>
    <w:rsid w:val="00BC4DE4"/>
    <w:rsid w:val="00BD30B4"/>
    <w:rsid w:val="00BD3561"/>
    <w:rsid w:val="00BD48F6"/>
    <w:rsid w:val="00BE42B1"/>
    <w:rsid w:val="00BE42D2"/>
    <w:rsid w:val="00BF36E1"/>
    <w:rsid w:val="00C07AC5"/>
    <w:rsid w:val="00C171A1"/>
    <w:rsid w:val="00C22E59"/>
    <w:rsid w:val="00C266B6"/>
    <w:rsid w:val="00C30DD4"/>
    <w:rsid w:val="00C3540A"/>
    <w:rsid w:val="00C41878"/>
    <w:rsid w:val="00C546AC"/>
    <w:rsid w:val="00C6248B"/>
    <w:rsid w:val="00C73C09"/>
    <w:rsid w:val="00C76E53"/>
    <w:rsid w:val="00CA6F4E"/>
    <w:rsid w:val="00CA7D6A"/>
    <w:rsid w:val="00CB1705"/>
    <w:rsid w:val="00CB220A"/>
    <w:rsid w:val="00CB7DC3"/>
    <w:rsid w:val="00CC1774"/>
    <w:rsid w:val="00CC1E72"/>
    <w:rsid w:val="00CE7779"/>
    <w:rsid w:val="00CF3E30"/>
    <w:rsid w:val="00D06AB0"/>
    <w:rsid w:val="00D10CA7"/>
    <w:rsid w:val="00D116BF"/>
    <w:rsid w:val="00D16158"/>
    <w:rsid w:val="00D2450E"/>
    <w:rsid w:val="00D472C9"/>
    <w:rsid w:val="00D478AB"/>
    <w:rsid w:val="00D478E0"/>
    <w:rsid w:val="00D511D6"/>
    <w:rsid w:val="00D5462F"/>
    <w:rsid w:val="00D549F5"/>
    <w:rsid w:val="00D70418"/>
    <w:rsid w:val="00D748E2"/>
    <w:rsid w:val="00D7590E"/>
    <w:rsid w:val="00D82D3A"/>
    <w:rsid w:val="00D94A16"/>
    <w:rsid w:val="00DA1E02"/>
    <w:rsid w:val="00DB601F"/>
    <w:rsid w:val="00DC395A"/>
    <w:rsid w:val="00DC4C72"/>
    <w:rsid w:val="00DD0419"/>
    <w:rsid w:val="00DE0D61"/>
    <w:rsid w:val="00DE1A42"/>
    <w:rsid w:val="00DE43B3"/>
    <w:rsid w:val="00DF401F"/>
    <w:rsid w:val="00E0002B"/>
    <w:rsid w:val="00E00460"/>
    <w:rsid w:val="00E00901"/>
    <w:rsid w:val="00E144C0"/>
    <w:rsid w:val="00E22C74"/>
    <w:rsid w:val="00E255FB"/>
    <w:rsid w:val="00E316EE"/>
    <w:rsid w:val="00E469B9"/>
    <w:rsid w:val="00E83B9C"/>
    <w:rsid w:val="00E8517F"/>
    <w:rsid w:val="00E93ABB"/>
    <w:rsid w:val="00EA081B"/>
    <w:rsid w:val="00EB3958"/>
    <w:rsid w:val="00EB7C8C"/>
    <w:rsid w:val="00ED4625"/>
    <w:rsid w:val="00EE2024"/>
    <w:rsid w:val="00EE7302"/>
    <w:rsid w:val="00F006D5"/>
    <w:rsid w:val="00F01256"/>
    <w:rsid w:val="00F23056"/>
    <w:rsid w:val="00F256C5"/>
    <w:rsid w:val="00F32282"/>
    <w:rsid w:val="00F34CA6"/>
    <w:rsid w:val="00F8032F"/>
    <w:rsid w:val="00F90A82"/>
    <w:rsid w:val="00F921F7"/>
    <w:rsid w:val="00F97F6F"/>
    <w:rsid w:val="00FB1028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015E1-D276-2C4D-87DC-F4886D76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B7705"/>
    <w:pPr>
      <w:keepNext/>
      <w:keepLines/>
      <w:spacing w:before="20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99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C3D36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99"/>
    <w:rsid w:val="002D5640"/>
    <w:pPr>
      <w:widowControl w:val="0"/>
      <w:autoSpaceDE w:val="0"/>
      <w:autoSpaceDN w:val="0"/>
      <w:spacing w:before="19"/>
      <w:jc w:val="center"/>
    </w:pPr>
    <w:rPr>
      <w:rFonts w:eastAsia="Calibri"/>
      <w:sz w:val="22"/>
      <w:szCs w:val="22"/>
      <w:lang w:val="en-US" w:eastAsia="en-US"/>
    </w:rPr>
  </w:style>
  <w:style w:type="character" w:customStyle="1" w:styleId="af8">
    <w:name w:val="Символ сноски"/>
    <w:uiPriority w:val="99"/>
    <w:rsid w:val="00BB7705"/>
  </w:style>
  <w:style w:type="paragraph" w:customStyle="1" w:styleId="FootnoteText1">
    <w:name w:val="Footnote Text1"/>
    <w:basedOn w:val="a"/>
    <w:uiPriority w:val="99"/>
    <w:rsid w:val="00BB7705"/>
    <w:rPr>
      <w:rFonts w:ascii="Calibri" w:eastAsia="Calibri" w:hAnsi="Calibri"/>
      <w:sz w:val="20"/>
      <w:szCs w:val="20"/>
      <w:lang w:eastAsia="en-US"/>
    </w:rPr>
  </w:style>
  <w:style w:type="paragraph" w:customStyle="1" w:styleId="21">
    <w:name w:val="Заголовок 21"/>
    <w:basedOn w:val="a"/>
    <w:next w:val="a"/>
    <w:unhideWhenUsed/>
    <w:qFormat/>
    <w:locked/>
    <w:rsid w:val="00BB77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B7705"/>
  </w:style>
  <w:style w:type="paragraph" w:customStyle="1" w:styleId="Heading11">
    <w:name w:val="Heading 11"/>
    <w:basedOn w:val="a"/>
    <w:next w:val="a"/>
    <w:uiPriority w:val="99"/>
    <w:rsid w:val="00BB770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31">
    <w:name w:val="Heading 31"/>
    <w:basedOn w:val="a"/>
    <w:next w:val="a"/>
    <w:uiPriority w:val="99"/>
    <w:rsid w:val="00BB770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af9">
    <w:name w:val="Привязка сноски"/>
    <w:uiPriority w:val="99"/>
    <w:rsid w:val="00BB7705"/>
    <w:rPr>
      <w:vertAlign w:val="superscript"/>
    </w:rPr>
  </w:style>
  <w:style w:type="character" w:customStyle="1" w:styleId="FootnoteCharacters">
    <w:name w:val="Footnote Characters"/>
    <w:uiPriority w:val="99"/>
    <w:semiHidden/>
    <w:rsid w:val="00BB7705"/>
    <w:rPr>
      <w:vertAlign w:val="superscript"/>
    </w:rPr>
  </w:style>
  <w:style w:type="character" w:customStyle="1" w:styleId="ListLabel1">
    <w:name w:val="ListLabel 1"/>
    <w:uiPriority w:val="99"/>
    <w:rsid w:val="00BB7705"/>
  </w:style>
  <w:style w:type="character" w:customStyle="1" w:styleId="ListLabel2">
    <w:name w:val="ListLabel 2"/>
    <w:uiPriority w:val="99"/>
    <w:rsid w:val="00BB7705"/>
  </w:style>
  <w:style w:type="character" w:customStyle="1" w:styleId="ListLabel3">
    <w:name w:val="ListLabel 3"/>
    <w:uiPriority w:val="99"/>
    <w:rsid w:val="00BB7705"/>
  </w:style>
  <w:style w:type="character" w:customStyle="1" w:styleId="ListLabel4">
    <w:name w:val="ListLabel 4"/>
    <w:uiPriority w:val="99"/>
    <w:rsid w:val="00BB7705"/>
  </w:style>
  <w:style w:type="character" w:customStyle="1" w:styleId="ListLabel5">
    <w:name w:val="ListLabel 5"/>
    <w:uiPriority w:val="99"/>
    <w:rsid w:val="00BB7705"/>
  </w:style>
  <w:style w:type="character" w:customStyle="1" w:styleId="ListLabel6">
    <w:name w:val="ListLabel 6"/>
    <w:uiPriority w:val="99"/>
    <w:rsid w:val="00BB7705"/>
  </w:style>
  <w:style w:type="character" w:customStyle="1" w:styleId="ListLabel7">
    <w:name w:val="ListLabel 7"/>
    <w:uiPriority w:val="99"/>
    <w:rsid w:val="00BB7705"/>
  </w:style>
  <w:style w:type="character" w:customStyle="1" w:styleId="ListLabel8">
    <w:name w:val="ListLabel 8"/>
    <w:uiPriority w:val="99"/>
    <w:rsid w:val="00BB7705"/>
  </w:style>
  <w:style w:type="character" w:customStyle="1" w:styleId="ListLabel9">
    <w:name w:val="ListLabel 9"/>
    <w:uiPriority w:val="99"/>
    <w:rsid w:val="00BB7705"/>
  </w:style>
  <w:style w:type="character" w:customStyle="1" w:styleId="ListLabel10">
    <w:name w:val="ListLabel 10"/>
    <w:uiPriority w:val="99"/>
    <w:rsid w:val="00BB7705"/>
  </w:style>
  <w:style w:type="character" w:customStyle="1" w:styleId="ListLabel11">
    <w:name w:val="ListLabel 11"/>
    <w:uiPriority w:val="99"/>
    <w:rsid w:val="00BB7705"/>
  </w:style>
  <w:style w:type="character" w:customStyle="1" w:styleId="ListLabel12">
    <w:name w:val="ListLabel 12"/>
    <w:uiPriority w:val="99"/>
    <w:rsid w:val="00BB7705"/>
  </w:style>
  <w:style w:type="character" w:customStyle="1" w:styleId="ListLabel13">
    <w:name w:val="ListLabel 13"/>
    <w:uiPriority w:val="99"/>
    <w:rsid w:val="00BB7705"/>
  </w:style>
  <w:style w:type="character" w:customStyle="1" w:styleId="ListLabel14">
    <w:name w:val="ListLabel 14"/>
    <w:uiPriority w:val="99"/>
    <w:rsid w:val="00BB7705"/>
  </w:style>
  <w:style w:type="character" w:customStyle="1" w:styleId="ListLabel15">
    <w:name w:val="ListLabel 15"/>
    <w:uiPriority w:val="99"/>
    <w:rsid w:val="00BB7705"/>
  </w:style>
  <w:style w:type="character" w:customStyle="1" w:styleId="ListLabel16">
    <w:name w:val="ListLabel 16"/>
    <w:uiPriority w:val="99"/>
    <w:rsid w:val="00BB7705"/>
  </w:style>
  <w:style w:type="character" w:customStyle="1" w:styleId="ListLabel17">
    <w:name w:val="ListLabel 17"/>
    <w:uiPriority w:val="99"/>
    <w:rsid w:val="00BB7705"/>
  </w:style>
  <w:style w:type="character" w:customStyle="1" w:styleId="ListLabel18">
    <w:name w:val="ListLabel 18"/>
    <w:uiPriority w:val="99"/>
    <w:rsid w:val="00BB7705"/>
  </w:style>
  <w:style w:type="character" w:customStyle="1" w:styleId="ListLabel19">
    <w:name w:val="ListLabel 19"/>
    <w:uiPriority w:val="99"/>
    <w:rsid w:val="00BB7705"/>
  </w:style>
  <w:style w:type="character" w:customStyle="1" w:styleId="ListLabel20">
    <w:name w:val="ListLabel 20"/>
    <w:uiPriority w:val="99"/>
    <w:rsid w:val="00BB7705"/>
  </w:style>
  <w:style w:type="character" w:customStyle="1" w:styleId="ListLabel21">
    <w:name w:val="ListLabel 21"/>
    <w:uiPriority w:val="99"/>
    <w:rsid w:val="00BB7705"/>
    <w:rPr>
      <w:rFonts w:ascii="Times New Roman" w:hAnsi="Times New Roman"/>
      <w:b/>
      <w:sz w:val="24"/>
    </w:rPr>
  </w:style>
  <w:style w:type="character" w:customStyle="1" w:styleId="ListLabel22">
    <w:name w:val="ListLabel 22"/>
    <w:uiPriority w:val="99"/>
    <w:rsid w:val="00BB7705"/>
  </w:style>
  <w:style w:type="character" w:customStyle="1" w:styleId="ListLabel23">
    <w:name w:val="ListLabel 23"/>
    <w:uiPriority w:val="99"/>
    <w:rsid w:val="00BB7705"/>
  </w:style>
  <w:style w:type="character" w:customStyle="1" w:styleId="ListLabel24">
    <w:name w:val="ListLabel 24"/>
    <w:uiPriority w:val="99"/>
    <w:rsid w:val="00BB7705"/>
  </w:style>
  <w:style w:type="character" w:customStyle="1" w:styleId="ListLabel25">
    <w:name w:val="ListLabel 25"/>
    <w:uiPriority w:val="99"/>
    <w:rsid w:val="00BB7705"/>
    <w:rPr>
      <w:rFonts w:ascii="Times New Roman" w:hAnsi="Times New Roman"/>
      <w:sz w:val="24"/>
    </w:rPr>
  </w:style>
  <w:style w:type="character" w:customStyle="1" w:styleId="ListLabel26">
    <w:name w:val="ListLabel 26"/>
    <w:uiPriority w:val="99"/>
    <w:rsid w:val="00BB7705"/>
  </w:style>
  <w:style w:type="character" w:customStyle="1" w:styleId="ListLabel27">
    <w:name w:val="ListLabel 27"/>
    <w:uiPriority w:val="99"/>
    <w:rsid w:val="00BB7705"/>
  </w:style>
  <w:style w:type="character" w:customStyle="1" w:styleId="ListLabel28">
    <w:name w:val="ListLabel 28"/>
    <w:uiPriority w:val="99"/>
    <w:rsid w:val="00BB7705"/>
  </w:style>
  <w:style w:type="character" w:customStyle="1" w:styleId="ListLabel29">
    <w:name w:val="ListLabel 29"/>
    <w:uiPriority w:val="99"/>
    <w:rsid w:val="00BB7705"/>
  </w:style>
  <w:style w:type="character" w:customStyle="1" w:styleId="ListLabel30">
    <w:name w:val="ListLabel 30"/>
    <w:uiPriority w:val="99"/>
    <w:rsid w:val="00BB7705"/>
  </w:style>
  <w:style w:type="character" w:customStyle="1" w:styleId="ListLabel31">
    <w:name w:val="ListLabel 31"/>
    <w:uiPriority w:val="99"/>
    <w:rsid w:val="00BB7705"/>
  </w:style>
  <w:style w:type="character" w:customStyle="1" w:styleId="ListLabel32">
    <w:name w:val="ListLabel 32"/>
    <w:uiPriority w:val="99"/>
    <w:rsid w:val="00BB7705"/>
  </w:style>
  <w:style w:type="character" w:customStyle="1" w:styleId="ListLabel33">
    <w:name w:val="ListLabel 33"/>
    <w:uiPriority w:val="99"/>
    <w:rsid w:val="00BB7705"/>
  </w:style>
  <w:style w:type="character" w:customStyle="1" w:styleId="ListLabel34">
    <w:name w:val="ListLabel 34"/>
    <w:uiPriority w:val="99"/>
    <w:rsid w:val="00BB7705"/>
  </w:style>
  <w:style w:type="character" w:customStyle="1" w:styleId="ListLabel35">
    <w:name w:val="ListLabel 35"/>
    <w:uiPriority w:val="99"/>
    <w:rsid w:val="00BB7705"/>
    <w:rPr>
      <w:b/>
    </w:rPr>
  </w:style>
  <w:style w:type="character" w:customStyle="1" w:styleId="ListLabel36">
    <w:name w:val="ListLabel 36"/>
    <w:uiPriority w:val="99"/>
    <w:rsid w:val="00BB7705"/>
  </w:style>
  <w:style w:type="character" w:customStyle="1" w:styleId="ListLabel37">
    <w:name w:val="ListLabel 37"/>
    <w:uiPriority w:val="99"/>
    <w:rsid w:val="00BB7705"/>
  </w:style>
  <w:style w:type="character" w:customStyle="1" w:styleId="ListLabel38">
    <w:name w:val="ListLabel 38"/>
    <w:uiPriority w:val="99"/>
    <w:rsid w:val="00BB7705"/>
  </w:style>
  <w:style w:type="character" w:customStyle="1" w:styleId="ListLabel39">
    <w:name w:val="ListLabel 39"/>
    <w:uiPriority w:val="99"/>
    <w:rsid w:val="00BB7705"/>
  </w:style>
  <w:style w:type="character" w:customStyle="1" w:styleId="ListLabel40">
    <w:name w:val="ListLabel 40"/>
    <w:uiPriority w:val="99"/>
    <w:rsid w:val="00BB7705"/>
  </w:style>
  <w:style w:type="character" w:customStyle="1" w:styleId="ListLabel41">
    <w:name w:val="ListLabel 41"/>
    <w:uiPriority w:val="99"/>
    <w:rsid w:val="00BB7705"/>
  </w:style>
  <w:style w:type="character" w:customStyle="1" w:styleId="ListLabel42">
    <w:name w:val="ListLabel 42"/>
    <w:uiPriority w:val="99"/>
    <w:rsid w:val="00BB7705"/>
  </w:style>
  <w:style w:type="character" w:customStyle="1" w:styleId="ListLabel43">
    <w:name w:val="ListLabel 43"/>
    <w:uiPriority w:val="99"/>
    <w:rsid w:val="00BB7705"/>
  </w:style>
  <w:style w:type="character" w:customStyle="1" w:styleId="ListLabel44">
    <w:name w:val="ListLabel 44"/>
    <w:uiPriority w:val="99"/>
    <w:rsid w:val="00BB7705"/>
  </w:style>
  <w:style w:type="character" w:customStyle="1" w:styleId="ListLabel45">
    <w:name w:val="ListLabel 45"/>
    <w:uiPriority w:val="99"/>
    <w:rsid w:val="00BB7705"/>
  </w:style>
  <w:style w:type="character" w:customStyle="1" w:styleId="ListLabel46">
    <w:name w:val="ListLabel 46"/>
    <w:uiPriority w:val="99"/>
    <w:rsid w:val="00BB7705"/>
  </w:style>
  <w:style w:type="character" w:customStyle="1" w:styleId="ListLabel47">
    <w:name w:val="ListLabel 47"/>
    <w:uiPriority w:val="99"/>
    <w:rsid w:val="00BB7705"/>
  </w:style>
  <w:style w:type="character" w:customStyle="1" w:styleId="ListLabel48">
    <w:name w:val="ListLabel 48"/>
    <w:uiPriority w:val="99"/>
    <w:rsid w:val="00BB7705"/>
  </w:style>
  <w:style w:type="character" w:customStyle="1" w:styleId="ListLabel49">
    <w:name w:val="ListLabel 49"/>
    <w:uiPriority w:val="99"/>
    <w:rsid w:val="00BB7705"/>
  </w:style>
  <w:style w:type="character" w:customStyle="1" w:styleId="ListLabel50">
    <w:name w:val="ListLabel 50"/>
    <w:uiPriority w:val="99"/>
    <w:rsid w:val="00BB7705"/>
  </w:style>
  <w:style w:type="character" w:customStyle="1" w:styleId="ListLabel51">
    <w:name w:val="ListLabel 51"/>
    <w:uiPriority w:val="99"/>
    <w:rsid w:val="00BB7705"/>
  </w:style>
  <w:style w:type="character" w:customStyle="1" w:styleId="ListLabel52">
    <w:name w:val="ListLabel 52"/>
    <w:uiPriority w:val="99"/>
    <w:rsid w:val="00BB7705"/>
  </w:style>
  <w:style w:type="character" w:customStyle="1" w:styleId="ListLabel53">
    <w:name w:val="ListLabel 53"/>
    <w:uiPriority w:val="99"/>
    <w:rsid w:val="00BB7705"/>
  </w:style>
  <w:style w:type="character" w:customStyle="1" w:styleId="ListLabel54">
    <w:name w:val="ListLabel 54"/>
    <w:uiPriority w:val="99"/>
    <w:rsid w:val="00BB7705"/>
  </w:style>
  <w:style w:type="character" w:customStyle="1" w:styleId="ListLabel55">
    <w:name w:val="ListLabel 55"/>
    <w:uiPriority w:val="99"/>
    <w:rsid w:val="00BB7705"/>
  </w:style>
  <w:style w:type="character" w:customStyle="1" w:styleId="ListLabel56">
    <w:name w:val="ListLabel 56"/>
    <w:uiPriority w:val="99"/>
    <w:rsid w:val="00BB7705"/>
    <w:rPr>
      <w:rFonts w:ascii="Times New Roman" w:hAnsi="Times New Roman"/>
      <w:b/>
      <w:sz w:val="24"/>
    </w:rPr>
  </w:style>
  <w:style w:type="character" w:customStyle="1" w:styleId="afa">
    <w:name w:val="Привязка концевой сноски"/>
    <w:uiPriority w:val="99"/>
    <w:rsid w:val="00BB7705"/>
    <w:rPr>
      <w:vertAlign w:val="superscript"/>
    </w:rPr>
  </w:style>
  <w:style w:type="character" w:customStyle="1" w:styleId="afb">
    <w:name w:val="Символ концевой сноски"/>
    <w:uiPriority w:val="99"/>
    <w:rsid w:val="00BB7705"/>
  </w:style>
  <w:style w:type="paragraph" w:customStyle="1" w:styleId="12">
    <w:name w:val="Заголовок1"/>
    <w:basedOn w:val="a"/>
    <w:next w:val="afc"/>
    <w:uiPriority w:val="99"/>
    <w:rsid w:val="00BB77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c">
    <w:name w:val="Body Text"/>
    <w:basedOn w:val="a"/>
    <w:link w:val="afd"/>
    <w:uiPriority w:val="99"/>
    <w:rsid w:val="00BB7705"/>
    <w:pPr>
      <w:spacing w:after="140" w:line="276" w:lineRule="auto"/>
    </w:pPr>
    <w:rPr>
      <w:rFonts w:eastAsia="Calibri"/>
    </w:rPr>
  </w:style>
  <w:style w:type="character" w:customStyle="1" w:styleId="afd">
    <w:name w:val="Основной текст Знак"/>
    <w:basedOn w:val="a0"/>
    <w:link w:val="afc"/>
    <w:uiPriority w:val="99"/>
    <w:rsid w:val="00BB77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List"/>
    <w:basedOn w:val="afc"/>
    <w:uiPriority w:val="99"/>
    <w:rsid w:val="00BB7705"/>
    <w:rPr>
      <w:rFonts w:cs="Arial"/>
    </w:rPr>
  </w:style>
  <w:style w:type="paragraph" w:customStyle="1" w:styleId="Caption1">
    <w:name w:val="Caption1"/>
    <w:basedOn w:val="a"/>
    <w:uiPriority w:val="99"/>
    <w:rsid w:val="00BB7705"/>
    <w:pPr>
      <w:suppressLineNumbers/>
      <w:spacing w:before="120" w:after="120"/>
    </w:pPr>
    <w:rPr>
      <w:rFonts w:eastAsia="Calibri" w:cs="Arial"/>
      <w:i/>
      <w:iCs/>
    </w:rPr>
  </w:style>
  <w:style w:type="paragraph" w:styleId="13">
    <w:name w:val="index 1"/>
    <w:basedOn w:val="a"/>
    <w:next w:val="a"/>
    <w:autoRedefine/>
    <w:uiPriority w:val="99"/>
    <w:semiHidden/>
    <w:rsid w:val="00BB7705"/>
    <w:pPr>
      <w:ind w:left="240" w:hanging="240"/>
    </w:pPr>
    <w:rPr>
      <w:rFonts w:eastAsia="Calibri"/>
    </w:rPr>
  </w:style>
  <w:style w:type="paragraph" w:styleId="aff">
    <w:name w:val="index heading"/>
    <w:basedOn w:val="a"/>
    <w:uiPriority w:val="99"/>
    <w:rsid w:val="00BB7705"/>
    <w:pPr>
      <w:suppressLineNumbers/>
    </w:pPr>
    <w:rPr>
      <w:rFonts w:eastAsia="Calibri" w:cs="Arial"/>
    </w:rPr>
  </w:style>
  <w:style w:type="character" w:customStyle="1" w:styleId="14">
    <w:name w:val="Название Знак1"/>
    <w:basedOn w:val="a0"/>
    <w:uiPriority w:val="99"/>
    <w:locked/>
    <w:rsid w:val="00BB770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ooter1">
    <w:name w:val="Footer1"/>
    <w:basedOn w:val="a"/>
    <w:uiPriority w:val="99"/>
    <w:rsid w:val="00BB770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Текст выноски Знак1"/>
    <w:basedOn w:val="a0"/>
    <w:uiPriority w:val="99"/>
    <w:semiHidden/>
    <w:locked/>
    <w:rsid w:val="00BB7705"/>
    <w:rPr>
      <w:rFonts w:ascii="Times New Roman" w:hAnsi="Times New Roman" w:cs="Times New Roman"/>
      <w:sz w:val="2"/>
    </w:rPr>
  </w:style>
  <w:style w:type="paragraph" w:customStyle="1" w:styleId="Header1">
    <w:name w:val="Header1"/>
    <w:basedOn w:val="a"/>
    <w:uiPriority w:val="99"/>
    <w:rsid w:val="00BB770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6">
    <w:name w:val="Текст примечания Знак1"/>
    <w:basedOn w:val="a0"/>
    <w:uiPriority w:val="99"/>
    <w:semiHidden/>
    <w:locked/>
    <w:rsid w:val="00BB7705"/>
    <w:rPr>
      <w:rFonts w:ascii="Times New Roman" w:hAnsi="Times New Roman" w:cs="Times New Roman"/>
      <w:sz w:val="20"/>
      <w:szCs w:val="20"/>
    </w:rPr>
  </w:style>
  <w:style w:type="character" w:customStyle="1" w:styleId="17">
    <w:name w:val="Тема примечания Знак1"/>
    <w:basedOn w:val="16"/>
    <w:uiPriority w:val="99"/>
    <w:semiHidden/>
    <w:locked/>
    <w:rsid w:val="00BB7705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3z8">
    <w:name w:val="WW8Num13z8"/>
    <w:uiPriority w:val="99"/>
    <w:rsid w:val="00BB7705"/>
  </w:style>
  <w:style w:type="character" w:styleId="aff0">
    <w:name w:val="FollowedHyperlink"/>
    <w:basedOn w:val="a0"/>
    <w:uiPriority w:val="99"/>
    <w:rsid w:val="00BB7705"/>
    <w:rPr>
      <w:rFonts w:cs="Times New Roman"/>
      <w:color w:val="800080"/>
      <w:u w:val="single"/>
    </w:rPr>
  </w:style>
  <w:style w:type="paragraph" w:customStyle="1" w:styleId="xl78">
    <w:name w:val="xl78"/>
    <w:basedOn w:val="a"/>
    <w:uiPriority w:val="99"/>
    <w:rsid w:val="00BB7705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4"/>
      <w:szCs w:val="14"/>
    </w:rPr>
  </w:style>
  <w:style w:type="paragraph" w:customStyle="1" w:styleId="xl79">
    <w:name w:val="xl79"/>
    <w:basedOn w:val="a"/>
    <w:uiPriority w:val="99"/>
    <w:rsid w:val="00BB7705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0">
    <w:name w:val="xl80"/>
    <w:basedOn w:val="a"/>
    <w:uiPriority w:val="99"/>
    <w:rsid w:val="00BB7705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4"/>
      <w:szCs w:val="14"/>
    </w:rPr>
  </w:style>
  <w:style w:type="paragraph" w:customStyle="1" w:styleId="xl81">
    <w:name w:val="xl81"/>
    <w:basedOn w:val="a"/>
    <w:uiPriority w:val="99"/>
    <w:rsid w:val="00BB770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2">
    <w:name w:val="xl82"/>
    <w:basedOn w:val="a"/>
    <w:uiPriority w:val="99"/>
    <w:rsid w:val="00BB770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3">
    <w:name w:val="xl83"/>
    <w:basedOn w:val="a"/>
    <w:uiPriority w:val="99"/>
    <w:rsid w:val="00BB7705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4"/>
      <w:szCs w:val="14"/>
    </w:rPr>
  </w:style>
  <w:style w:type="paragraph" w:customStyle="1" w:styleId="xl84">
    <w:name w:val="xl84"/>
    <w:basedOn w:val="a"/>
    <w:uiPriority w:val="99"/>
    <w:rsid w:val="00BB7705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5">
    <w:name w:val="xl85"/>
    <w:basedOn w:val="a"/>
    <w:uiPriority w:val="99"/>
    <w:rsid w:val="00BB7705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6">
    <w:name w:val="xl86"/>
    <w:basedOn w:val="a"/>
    <w:uiPriority w:val="99"/>
    <w:rsid w:val="00BB7705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7">
    <w:name w:val="xl87"/>
    <w:basedOn w:val="a"/>
    <w:uiPriority w:val="99"/>
    <w:rsid w:val="00BB7705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character" w:customStyle="1" w:styleId="20">
    <w:name w:val="Заголовок 2 Знак"/>
    <w:basedOn w:val="a0"/>
    <w:link w:val="2"/>
    <w:rsid w:val="00BB77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BB77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94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DC23E-3ADA-3D4A-B381-00EE6E89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4664</Words>
  <Characters>26587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Пользователь Microsoft Office</cp:lastModifiedBy>
  <cp:revision>2</cp:revision>
  <cp:lastPrinted>2016-06-29T13:46:00Z</cp:lastPrinted>
  <dcterms:created xsi:type="dcterms:W3CDTF">2019-10-04T14:06:00Z</dcterms:created>
  <dcterms:modified xsi:type="dcterms:W3CDTF">2019-10-04T14:06:00Z</dcterms:modified>
</cp:coreProperties>
</file>